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A97A7" w14:textId="3A65517F" w:rsidR="007561C4" w:rsidRDefault="007561C4" w:rsidP="007561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1C4">
        <w:rPr>
          <w:rFonts w:ascii="Times New Roman" w:hAnsi="Times New Roman" w:cs="Times New Roman"/>
          <w:b/>
          <w:sz w:val="24"/>
          <w:szCs w:val="24"/>
        </w:rPr>
        <w:t xml:space="preserve">Ответы на вопросы, заданные в ходе вебинара </w:t>
      </w:r>
      <w:r>
        <w:rPr>
          <w:rFonts w:ascii="Times New Roman" w:hAnsi="Times New Roman" w:cs="Times New Roman"/>
          <w:b/>
          <w:sz w:val="24"/>
          <w:szCs w:val="24"/>
        </w:rPr>
        <w:t>06.04.2026</w:t>
      </w:r>
    </w:p>
    <w:p w14:paraId="44A3B438" w14:textId="51762E4E" w:rsidR="007561C4" w:rsidRPr="007561C4" w:rsidRDefault="007561C4" w:rsidP="007561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(сгруппированы по смыслу)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24"/>
        <w:gridCol w:w="6188"/>
        <w:gridCol w:w="8505"/>
      </w:tblGrid>
      <w:tr w:rsidR="007561C4" w:rsidRPr="007561C4" w14:paraId="1F715BE0" w14:textId="77777777" w:rsidTr="00D21020">
        <w:trPr>
          <w:trHeight w:val="300"/>
          <w:tblHeader/>
        </w:trPr>
        <w:tc>
          <w:tcPr>
            <w:tcW w:w="724" w:type="dxa"/>
            <w:noWrap/>
            <w:vAlign w:val="center"/>
            <w:hideMark/>
          </w:tcPr>
          <w:p w14:paraId="7C1972D3" w14:textId="77777777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561C4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188" w:type="dxa"/>
            <w:noWrap/>
            <w:vAlign w:val="center"/>
            <w:hideMark/>
          </w:tcPr>
          <w:p w14:paraId="77570495" w14:textId="77777777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561C4">
              <w:rPr>
                <w:rFonts w:ascii="Times New Roman" w:hAnsi="Times New Roman" w:cs="Times New Roman"/>
                <w:b/>
              </w:rPr>
              <w:t>Вопрос</w:t>
            </w:r>
          </w:p>
        </w:tc>
        <w:tc>
          <w:tcPr>
            <w:tcW w:w="8505" w:type="dxa"/>
            <w:vAlign w:val="center"/>
            <w:hideMark/>
          </w:tcPr>
          <w:p w14:paraId="6057B2C0" w14:textId="77777777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561C4">
              <w:rPr>
                <w:rFonts w:ascii="Times New Roman" w:hAnsi="Times New Roman" w:cs="Times New Roman"/>
                <w:b/>
              </w:rPr>
              <w:t>Ответ</w:t>
            </w:r>
          </w:p>
        </w:tc>
      </w:tr>
      <w:tr w:rsidR="007561C4" w:rsidRPr="007561C4" w14:paraId="581A6A02" w14:textId="77777777" w:rsidTr="00D21020">
        <w:trPr>
          <w:trHeight w:val="600"/>
        </w:trPr>
        <w:tc>
          <w:tcPr>
            <w:tcW w:w="724" w:type="dxa"/>
            <w:noWrap/>
            <w:vAlign w:val="center"/>
            <w:hideMark/>
          </w:tcPr>
          <w:p w14:paraId="5ADE57F8" w14:textId="77777777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88" w:type="dxa"/>
            <w:vAlign w:val="center"/>
          </w:tcPr>
          <w:p w14:paraId="1EE1BCC2" w14:textId="32F167FE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  <w:b/>
              </w:rPr>
              <w:t>Будут ли предоставлены материалы вебинара?</w:t>
            </w:r>
          </w:p>
        </w:tc>
        <w:tc>
          <w:tcPr>
            <w:tcW w:w="8505" w:type="dxa"/>
            <w:vAlign w:val="center"/>
          </w:tcPr>
          <w:p w14:paraId="17E7D6D4" w14:textId="77777777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</w:rPr>
              <w:t>По итогам проведение вебинара всем участникам будут предоставлены: видеозапись вебинара, аналитическая информация по итогам вебинара, презентационные материалы.</w:t>
            </w:r>
          </w:p>
          <w:p w14:paraId="34293E6F" w14:textId="77777777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</w:rPr>
              <w:t>Материалы вебинара также размещены по ссылке:</w:t>
            </w:r>
          </w:p>
          <w:p w14:paraId="55131506" w14:textId="2D4D03BD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5" w:history="1">
              <w:r w:rsidRPr="007561C4">
                <w:rPr>
                  <w:rStyle w:val="ad"/>
                  <w:rFonts w:ascii="Times New Roman" w:hAnsi="Times New Roman" w:cs="Times New Roman"/>
                </w:rPr>
                <w:t>https://disk.yandex.ru/d/uG_q4IV3U5VtqQ</w:t>
              </w:r>
            </w:hyperlink>
          </w:p>
        </w:tc>
      </w:tr>
      <w:tr w:rsidR="007561C4" w:rsidRPr="007561C4" w14:paraId="616B7B0F" w14:textId="77777777" w:rsidTr="00D21020">
        <w:trPr>
          <w:trHeight w:val="1020"/>
        </w:trPr>
        <w:tc>
          <w:tcPr>
            <w:tcW w:w="724" w:type="dxa"/>
            <w:noWrap/>
            <w:vAlign w:val="center"/>
            <w:hideMark/>
          </w:tcPr>
          <w:p w14:paraId="0861BEF9" w14:textId="77777777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88" w:type="dxa"/>
            <w:vAlign w:val="center"/>
          </w:tcPr>
          <w:p w14:paraId="28E80DAE" w14:textId="287467D5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  <w:b/>
              </w:rPr>
              <w:t>Что оператор предоставляет для старта процедуры НОКО в нашем учреждении?</w:t>
            </w:r>
          </w:p>
        </w:tc>
        <w:tc>
          <w:tcPr>
            <w:tcW w:w="8505" w:type="dxa"/>
            <w:vAlign w:val="center"/>
          </w:tcPr>
          <w:p w14:paraId="4D00C5F0" w14:textId="77777777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</w:rPr>
              <w:t xml:space="preserve">1. Ссылка на анкету, размещенную на платформе организацию-оператора: </w:t>
            </w:r>
            <w:hyperlink r:id="rId6" w:history="1">
              <w:r w:rsidRPr="007561C4">
                <w:rPr>
                  <w:rStyle w:val="ad"/>
                  <w:rFonts w:ascii="Times New Roman" w:hAnsi="Times New Roman" w:cs="Times New Roman"/>
                </w:rPr>
                <w:t>https://свр.ас-нок.рф/questionnaire</w:t>
              </w:r>
            </w:hyperlink>
          </w:p>
          <w:p w14:paraId="31B665ED" w14:textId="77777777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</w:rPr>
              <w:t>2. Видеоролики с информацией о НОКО 2026, которые можно по желанию разместить на своих медиа-ресурсах, а также распространять среди обучающихся и их родителей:</w:t>
            </w:r>
          </w:p>
          <w:p w14:paraId="3D70F17E" w14:textId="77777777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61C4">
              <w:rPr>
                <w:rFonts w:ascii="Times New Roman" w:hAnsi="Times New Roman" w:cs="Times New Roman"/>
                <w:color w:val="000000"/>
              </w:rPr>
              <w:t xml:space="preserve">- анимационный видеоролик (закадровый голос и инфографика) </w:t>
            </w:r>
            <w:hyperlink r:id="rId7" w:history="1">
              <w:r w:rsidRPr="007561C4">
                <w:rPr>
                  <w:rStyle w:val="ad"/>
                  <w:rFonts w:ascii="Times New Roman" w:hAnsi="Times New Roman" w:cs="Times New Roman"/>
                </w:rPr>
                <w:t>https://disk.yandex.ru/d/1yUcPuk-4oEyiw</w:t>
              </w:r>
            </w:hyperlink>
          </w:p>
          <w:p w14:paraId="30ED31B0" w14:textId="77777777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561C4">
              <w:rPr>
                <w:rFonts w:ascii="Times New Roman" w:hAnsi="Times New Roman" w:cs="Times New Roman"/>
                <w:color w:val="000000"/>
              </w:rPr>
              <w:t xml:space="preserve">- информационный видеоролик (закадровый голос и видеосъемки в организациях дополнительного образования) </w:t>
            </w:r>
          </w:p>
          <w:p w14:paraId="1697E849" w14:textId="77777777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hyperlink r:id="rId8" w:history="1">
              <w:r w:rsidRPr="007561C4">
                <w:rPr>
                  <w:rStyle w:val="ad"/>
                  <w:rFonts w:ascii="Times New Roman" w:hAnsi="Times New Roman" w:cs="Times New Roman"/>
                </w:rPr>
                <w:t>https://disk.yandex.ru/d/36K76_-dxP0TWg</w:t>
              </w:r>
            </w:hyperlink>
            <w:r w:rsidRPr="007561C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CB6E699" w14:textId="77777777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</w:rPr>
              <w:t>3. График выезда экспертов о образовательные организации (будет предоставлен официальным письмом)</w:t>
            </w:r>
          </w:p>
          <w:p w14:paraId="6961A107" w14:textId="47EA6599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</w:rPr>
              <w:t>4. Доступ в личный кабинет на платформе оператора (будет предоставлен официальным письмом)</w:t>
            </w:r>
          </w:p>
        </w:tc>
      </w:tr>
      <w:tr w:rsidR="007561C4" w:rsidRPr="007561C4" w14:paraId="59C9982D" w14:textId="77777777" w:rsidTr="00D21020">
        <w:trPr>
          <w:trHeight w:val="961"/>
        </w:trPr>
        <w:tc>
          <w:tcPr>
            <w:tcW w:w="724" w:type="dxa"/>
            <w:noWrap/>
            <w:vAlign w:val="center"/>
            <w:hideMark/>
          </w:tcPr>
          <w:p w14:paraId="735CCF67" w14:textId="77777777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88" w:type="dxa"/>
            <w:vAlign w:val="center"/>
          </w:tcPr>
          <w:p w14:paraId="4A8DA445" w14:textId="3C3363CC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  <w:b/>
              </w:rPr>
              <w:t>Как связаться с оператором?</w:t>
            </w:r>
          </w:p>
        </w:tc>
        <w:tc>
          <w:tcPr>
            <w:tcW w:w="8505" w:type="dxa"/>
            <w:vAlign w:val="center"/>
          </w:tcPr>
          <w:p w14:paraId="5CF4AD7A" w14:textId="77777777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</w:rPr>
              <w:t>Для связи с оператором предусмотрены:</w:t>
            </w:r>
          </w:p>
          <w:p w14:paraId="31B017A2" w14:textId="77777777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</w:rPr>
              <w:t xml:space="preserve">- форма обратной связи на платформе: </w:t>
            </w:r>
            <w:hyperlink r:id="rId9" w:history="1">
              <w:r w:rsidRPr="007561C4">
                <w:rPr>
                  <w:rStyle w:val="ad"/>
                  <w:rFonts w:ascii="Times New Roman" w:hAnsi="Times New Roman" w:cs="Times New Roman"/>
                </w:rPr>
                <w:t>https://свр.ас-нок.рф/feedback</w:t>
              </w:r>
            </w:hyperlink>
          </w:p>
          <w:p w14:paraId="4B87746C" w14:textId="015FF1D1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</w:rPr>
              <w:t xml:space="preserve">- горячая линия </w:t>
            </w:r>
            <w:r w:rsidRPr="007561C4">
              <w:rPr>
                <w:rFonts w:ascii="Times New Roman" w:hAnsi="Times New Roman" w:cs="Times New Roman"/>
                <w:b/>
              </w:rPr>
              <w:t xml:space="preserve">8-800-201-34-37 </w:t>
            </w:r>
            <w:r w:rsidRPr="007561C4">
              <w:rPr>
                <w:rFonts w:ascii="Times New Roman" w:hAnsi="Times New Roman" w:cs="Times New Roman"/>
              </w:rPr>
              <w:t>(звонок бесплатный; время работы с 10:00 до 18:00</w:t>
            </w:r>
            <w:r w:rsidR="00E92D67">
              <w:rPr>
                <w:rFonts w:ascii="Times New Roman" w:hAnsi="Times New Roman" w:cs="Times New Roman"/>
              </w:rPr>
              <w:t xml:space="preserve"> </w:t>
            </w:r>
            <w:r w:rsidR="00E92D67">
              <w:t xml:space="preserve">по </w:t>
            </w:r>
            <w:r w:rsidR="00E92D67" w:rsidRPr="00E92D67">
              <w:rPr>
                <w:rFonts w:ascii="Times New Roman" w:hAnsi="Times New Roman" w:cs="Times New Roman"/>
              </w:rPr>
              <w:t>местному времени</w:t>
            </w:r>
            <w:r w:rsidRPr="007561C4">
              <w:rPr>
                <w:rFonts w:ascii="Times New Roman" w:hAnsi="Times New Roman" w:cs="Times New Roman"/>
              </w:rPr>
              <w:t xml:space="preserve">). </w:t>
            </w:r>
          </w:p>
          <w:p w14:paraId="36E3BCAA" w14:textId="06488B3B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</w:rPr>
              <w:t xml:space="preserve">- официальный электронный адрес </w:t>
            </w:r>
            <w:hyperlink r:id="rId10" w:history="1">
              <w:r w:rsidRPr="007561C4">
                <w:rPr>
                  <w:rStyle w:val="ad"/>
                  <w:rFonts w:ascii="Times New Roman" w:hAnsi="Times New Roman" w:cs="Times New Roman"/>
                  <w:lang w:val="en-US"/>
                </w:rPr>
                <w:t>ac</w:t>
              </w:r>
              <w:r w:rsidRPr="007561C4">
                <w:rPr>
                  <w:rStyle w:val="ad"/>
                  <w:rFonts w:ascii="Times New Roman" w:hAnsi="Times New Roman" w:cs="Times New Roman"/>
                </w:rPr>
                <w:t>-</w:t>
              </w:r>
              <w:r w:rsidRPr="007561C4">
                <w:rPr>
                  <w:rStyle w:val="ad"/>
                  <w:rFonts w:ascii="Times New Roman" w:hAnsi="Times New Roman" w:cs="Times New Roman"/>
                  <w:lang w:val="en-US"/>
                </w:rPr>
                <w:t>holding</w:t>
              </w:r>
              <w:r w:rsidRPr="007561C4">
                <w:rPr>
                  <w:rStyle w:val="ad"/>
                  <w:rFonts w:ascii="Times New Roman" w:hAnsi="Times New Roman" w:cs="Times New Roman"/>
                </w:rPr>
                <w:t>@</w:t>
              </w:r>
              <w:r w:rsidRPr="007561C4">
                <w:rPr>
                  <w:rStyle w:val="ad"/>
                  <w:rFonts w:ascii="Times New Roman" w:hAnsi="Times New Roman" w:cs="Times New Roman"/>
                  <w:lang w:val="en-US"/>
                </w:rPr>
                <w:t>mail</w:t>
              </w:r>
              <w:r w:rsidRPr="007561C4">
                <w:rPr>
                  <w:rStyle w:val="ad"/>
                  <w:rFonts w:ascii="Times New Roman" w:hAnsi="Times New Roman" w:cs="Times New Roman"/>
                </w:rPr>
                <w:t>.</w:t>
              </w:r>
              <w:proofErr w:type="spellStart"/>
              <w:r w:rsidRPr="007561C4">
                <w:rPr>
                  <w:rStyle w:val="ad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</w:tr>
      <w:tr w:rsidR="007561C4" w:rsidRPr="007561C4" w14:paraId="1492E015" w14:textId="77777777" w:rsidTr="00D21020">
        <w:trPr>
          <w:trHeight w:val="600"/>
        </w:trPr>
        <w:tc>
          <w:tcPr>
            <w:tcW w:w="724" w:type="dxa"/>
            <w:noWrap/>
            <w:vAlign w:val="center"/>
            <w:hideMark/>
          </w:tcPr>
          <w:p w14:paraId="25DFEF0F" w14:textId="77777777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88" w:type="dxa"/>
            <w:vAlign w:val="center"/>
          </w:tcPr>
          <w:p w14:paraId="1AE2DDD4" w14:textId="7356DA64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  <w:b/>
              </w:rPr>
              <w:t>Как заранее узнать, что будут проверять?</w:t>
            </w:r>
          </w:p>
        </w:tc>
        <w:tc>
          <w:tcPr>
            <w:tcW w:w="8505" w:type="dxa"/>
            <w:vAlign w:val="center"/>
          </w:tcPr>
          <w:p w14:paraId="0C64DD85" w14:textId="28121872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</w:rPr>
              <w:t>Процедура НОКО и критерии оценивания описаны в методических рекомендациях 2026 года. Чек-листы для аудита сайтов и мест осуществления образовательной деятельности, по которым будут работать эксперты, будут размещены на сайте Министерства образования Свердловской области.</w:t>
            </w:r>
          </w:p>
        </w:tc>
      </w:tr>
      <w:tr w:rsidR="007561C4" w:rsidRPr="007561C4" w14:paraId="1BC55DBD" w14:textId="77777777" w:rsidTr="00D21020">
        <w:trPr>
          <w:trHeight w:val="300"/>
        </w:trPr>
        <w:tc>
          <w:tcPr>
            <w:tcW w:w="724" w:type="dxa"/>
            <w:noWrap/>
            <w:vAlign w:val="center"/>
            <w:hideMark/>
          </w:tcPr>
          <w:p w14:paraId="61AB31E9" w14:textId="77777777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88" w:type="dxa"/>
            <w:vAlign w:val="center"/>
          </w:tcPr>
          <w:p w14:paraId="7FA69EE4" w14:textId="104D2F7F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  <w:b/>
              </w:rPr>
              <w:t>Определены ли эксперты по городам? Как узнать дату выезда эксперта?</w:t>
            </w:r>
          </w:p>
        </w:tc>
        <w:tc>
          <w:tcPr>
            <w:tcW w:w="8505" w:type="dxa"/>
            <w:vAlign w:val="center"/>
          </w:tcPr>
          <w:p w14:paraId="362A9C92" w14:textId="5940A83A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</w:rPr>
              <w:t xml:space="preserve">Эксперты закреплены за всеми образовательными организациями. График визитов экспертов, ФИО и контактные данные проверяющих направлены в образовательные организации и их учредителям. </w:t>
            </w:r>
          </w:p>
        </w:tc>
      </w:tr>
      <w:tr w:rsidR="007561C4" w:rsidRPr="007561C4" w14:paraId="74DE1051" w14:textId="77777777" w:rsidTr="00D21020">
        <w:trPr>
          <w:trHeight w:val="1266"/>
        </w:trPr>
        <w:tc>
          <w:tcPr>
            <w:tcW w:w="724" w:type="dxa"/>
            <w:noWrap/>
            <w:vAlign w:val="center"/>
            <w:hideMark/>
          </w:tcPr>
          <w:p w14:paraId="7DA9E72F" w14:textId="77777777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6188" w:type="dxa"/>
            <w:vAlign w:val="center"/>
          </w:tcPr>
          <w:p w14:paraId="7A16F9DF" w14:textId="64042B38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  <w:b/>
              </w:rPr>
              <w:t>Можно ли исправить обнаруженные недочеты сразу после аудита?</w:t>
            </w:r>
          </w:p>
        </w:tc>
        <w:tc>
          <w:tcPr>
            <w:tcW w:w="8505" w:type="dxa"/>
            <w:vAlign w:val="center"/>
          </w:tcPr>
          <w:p w14:paraId="5E7CCD55" w14:textId="14F498EC" w:rsidR="007561C4" w:rsidRPr="007561C4" w:rsidRDefault="007561C4" w:rsidP="00AE0B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</w:rPr>
              <w:t xml:space="preserve">По факту обнаружения проблем организация составляет план, который </w:t>
            </w:r>
            <w:r w:rsidR="004F639C">
              <w:rPr>
                <w:rFonts w:ascii="Times New Roman" w:hAnsi="Times New Roman" w:cs="Times New Roman"/>
              </w:rPr>
              <w:t xml:space="preserve">необходимо </w:t>
            </w:r>
            <w:r w:rsidRPr="007561C4">
              <w:rPr>
                <w:rFonts w:ascii="Times New Roman" w:hAnsi="Times New Roman" w:cs="Times New Roman"/>
              </w:rPr>
              <w:t>будет реализова</w:t>
            </w:r>
            <w:r w:rsidR="004F639C">
              <w:rPr>
                <w:rFonts w:ascii="Times New Roman" w:hAnsi="Times New Roman" w:cs="Times New Roman"/>
              </w:rPr>
              <w:t>ть</w:t>
            </w:r>
            <w:r w:rsidR="00AE0B60">
              <w:rPr>
                <w:rFonts w:ascii="Times New Roman" w:hAnsi="Times New Roman" w:cs="Times New Roman"/>
              </w:rPr>
              <w:t xml:space="preserve"> в течение следующего года. </w:t>
            </w:r>
            <w:r w:rsidR="004F639C">
              <w:rPr>
                <w:rFonts w:ascii="Times New Roman" w:hAnsi="Times New Roman" w:cs="Times New Roman"/>
              </w:rPr>
              <w:t>Даже если замечания</w:t>
            </w:r>
            <w:r w:rsidRPr="007561C4">
              <w:rPr>
                <w:rFonts w:ascii="Times New Roman" w:hAnsi="Times New Roman" w:cs="Times New Roman"/>
              </w:rPr>
              <w:t xml:space="preserve"> будут оперативно </w:t>
            </w:r>
            <w:r w:rsidR="004F639C">
              <w:rPr>
                <w:rFonts w:ascii="Times New Roman" w:hAnsi="Times New Roman" w:cs="Times New Roman"/>
              </w:rPr>
              <w:t xml:space="preserve">устранены, они будут внесены недостатки </w:t>
            </w:r>
            <w:r w:rsidRPr="007561C4">
              <w:rPr>
                <w:rFonts w:ascii="Times New Roman" w:hAnsi="Times New Roman" w:cs="Times New Roman"/>
              </w:rPr>
              <w:t xml:space="preserve">по итогам НОКО 2026, и от организации потребуется план по их устранению. </w:t>
            </w:r>
          </w:p>
        </w:tc>
      </w:tr>
      <w:tr w:rsidR="007561C4" w:rsidRPr="007561C4" w14:paraId="0685BAA7" w14:textId="77777777" w:rsidTr="00D21020">
        <w:trPr>
          <w:trHeight w:val="600"/>
        </w:trPr>
        <w:tc>
          <w:tcPr>
            <w:tcW w:w="724" w:type="dxa"/>
            <w:noWrap/>
            <w:vAlign w:val="center"/>
            <w:hideMark/>
          </w:tcPr>
          <w:p w14:paraId="0624D67C" w14:textId="77777777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88" w:type="dxa"/>
            <w:vAlign w:val="center"/>
          </w:tcPr>
          <w:p w14:paraId="4E450B9E" w14:textId="5D9DAF2F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  <w:b/>
              </w:rPr>
              <w:t>Оператор - коммерческая организация? Почему коммерческая организация проверяет муниципальные образовательные учреждения?</w:t>
            </w:r>
          </w:p>
        </w:tc>
        <w:tc>
          <w:tcPr>
            <w:tcW w:w="8505" w:type="dxa"/>
            <w:vAlign w:val="center"/>
          </w:tcPr>
          <w:p w14:paraId="49DB8B8F" w14:textId="0D493D23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</w:rPr>
              <w:t>ООО «АС-Холдинг» является коммерческой организацией, которая выиграла Государственный контракт на проведение НОКО 2026 в Свердловской области в рамках открытого аукциона.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61C4">
              <w:rPr>
                <w:rFonts w:ascii="Times New Roman" w:hAnsi="Times New Roman" w:cs="Times New Roman"/>
              </w:rPr>
              <w:t>Проверка коммерческими (не государственными) организациями осуществляется, чтобы исключить субъективный фактор из процедуры оценки (например, «цеховую солидарность», возможность давления со стороны вышестоящего ведомства, предвзятое отношение и т.д.). По этой же причине все эксперты, равно как и все задействованные в аудите сотрудники ООО «АС-Холдинг», не являются действующими работниками системы образования.</w:t>
            </w:r>
          </w:p>
        </w:tc>
      </w:tr>
      <w:tr w:rsidR="007561C4" w:rsidRPr="007561C4" w14:paraId="42FE95D6" w14:textId="77777777" w:rsidTr="00D21020">
        <w:trPr>
          <w:trHeight w:val="600"/>
        </w:trPr>
        <w:tc>
          <w:tcPr>
            <w:tcW w:w="724" w:type="dxa"/>
            <w:noWrap/>
            <w:vAlign w:val="center"/>
            <w:hideMark/>
          </w:tcPr>
          <w:p w14:paraId="53565A01" w14:textId="77777777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88" w:type="dxa"/>
            <w:vAlign w:val="center"/>
          </w:tcPr>
          <w:p w14:paraId="32C7C130" w14:textId="78BD94D7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  <w:b/>
              </w:rPr>
              <w:t>Как обеспечить соответствие условий организации критерию 3.1 в части стоянок для автотранспортных средств лиц с инвалидностью?</w:t>
            </w:r>
          </w:p>
        </w:tc>
        <w:tc>
          <w:tcPr>
            <w:tcW w:w="8505" w:type="dxa"/>
            <w:vAlign w:val="center"/>
          </w:tcPr>
          <w:p w14:paraId="344B2CB3" w14:textId="7519190C" w:rsidR="007561C4" w:rsidRPr="007561C4" w:rsidRDefault="007561C4" w:rsidP="004F63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</w:rPr>
              <w:t>Организация должна иметь выделенное парковочное место для автотранспортных средств лиц с инвалидностью, которое маркировано любым образом.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61C4">
              <w:rPr>
                <w:rFonts w:ascii="Times New Roman" w:hAnsi="Times New Roman" w:cs="Times New Roman"/>
              </w:rPr>
              <w:t xml:space="preserve">Если в радиусе 50 метров от организации имеется маркированное парковочное место для автотранспортных средств лиц с инвалидностью, организация дополнительного образования может продемонстрировать его эксперту. Если у организации нет прилегающей территории в собственности, об этом необходимо получить </w:t>
            </w:r>
            <w:r w:rsidR="004F639C">
              <w:rPr>
                <w:rFonts w:ascii="Times New Roman" w:hAnsi="Times New Roman" w:cs="Times New Roman"/>
              </w:rPr>
              <w:t>подтверждающий документ</w:t>
            </w:r>
            <w:r w:rsidRPr="007561C4">
              <w:rPr>
                <w:rFonts w:ascii="Times New Roman" w:hAnsi="Times New Roman" w:cs="Times New Roman"/>
              </w:rPr>
              <w:t xml:space="preserve"> у органов </w:t>
            </w:r>
            <w:r w:rsidR="004F639C">
              <w:rPr>
                <w:rFonts w:ascii="Times New Roman" w:hAnsi="Times New Roman" w:cs="Times New Roman"/>
              </w:rPr>
              <w:t>местного самоуправления</w:t>
            </w:r>
            <w:r w:rsidRPr="007561C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61C4">
              <w:rPr>
                <w:rFonts w:ascii="Times New Roman" w:hAnsi="Times New Roman" w:cs="Times New Roman"/>
              </w:rPr>
              <w:t>Если въезд на территорию организации невозможен, то альтернативой организации парковочного места может быть регламент высадки и посадки лиц с инвалидностью, закрепленный приказом руководителя учреждения (аналогичный заезду-выезду транспортных средств экстренных служб).</w:t>
            </w:r>
            <w:r w:rsidR="004F639C">
              <w:rPr>
                <w:rFonts w:ascii="Times New Roman" w:hAnsi="Times New Roman" w:cs="Times New Roman"/>
              </w:rPr>
              <w:t xml:space="preserve"> При этом место высадки и посадки должно быть обозначено соответствующим знаком. </w:t>
            </w:r>
            <w:r w:rsidRPr="007561C4">
              <w:rPr>
                <w:rFonts w:ascii="Times New Roman" w:hAnsi="Times New Roman" w:cs="Times New Roman"/>
              </w:rPr>
              <w:t>Во всех случаях, если организация может продемонстрировать парковочное место или необходимые документы, выставляется максимальный балл.</w:t>
            </w:r>
          </w:p>
        </w:tc>
      </w:tr>
      <w:tr w:rsidR="007561C4" w:rsidRPr="007561C4" w14:paraId="0F57CE38" w14:textId="77777777" w:rsidTr="00D21020">
        <w:trPr>
          <w:trHeight w:val="900"/>
        </w:trPr>
        <w:tc>
          <w:tcPr>
            <w:tcW w:w="724" w:type="dxa"/>
            <w:noWrap/>
            <w:vAlign w:val="center"/>
            <w:hideMark/>
          </w:tcPr>
          <w:p w14:paraId="3BC6FF2B" w14:textId="77777777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188" w:type="dxa"/>
            <w:vAlign w:val="center"/>
          </w:tcPr>
          <w:p w14:paraId="5C37F8F3" w14:textId="3FC3586F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  <w:b/>
              </w:rPr>
              <w:t xml:space="preserve">Как обеспечить соответствие условий организации критерию 3.1 в части лифтов и </w:t>
            </w:r>
            <w:proofErr w:type="spellStart"/>
            <w:r w:rsidRPr="007561C4">
              <w:rPr>
                <w:rFonts w:ascii="Times New Roman" w:hAnsi="Times New Roman" w:cs="Times New Roman"/>
                <w:b/>
              </w:rPr>
              <w:t>ступенькоходов</w:t>
            </w:r>
            <w:proofErr w:type="spellEnd"/>
            <w:r w:rsidRPr="007561C4">
              <w:rPr>
                <w:rFonts w:ascii="Times New Roman" w:hAnsi="Times New Roman" w:cs="Times New Roman"/>
                <w:b/>
              </w:rPr>
              <w:t>?</w:t>
            </w:r>
          </w:p>
        </w:tc>
        <w:tc>
          <w:tcPr>
            <w:tcW w:w="8505" w:type="dxa"/>
            <w:vAlign w:val="center"/>
          </w:tcPr>
          <w:p w14:paraId="6A56646E" w14:textId="027DF2C1" w:rsidR="007561C4" w:rsidRPr="007561C4" w:rsidRDefault="005F239C" w:rsidP="005F23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239C">
              <w:rPr>
                <w:rFonts w:ascii="Times New Roman" w:hAnsi="Times New Roman" w:cs="Times New Roman"/>
              </w:rPr>
              <w:t>При невозможности установки адаптированного лифта, допускается использование гусеничного подъемника/подъемной платформы/</w:t>
            </w:r>
            <w:proofErr w:type="spellStart"/>
            <w:r w:rsidRPr="005F239C">
              <w:rPr>
                <w:rFonts w:ascii="Times New Roman" w:hAnsi="Times New Roman" w:cs="Times New Roman"/>
              </w:rPr>
              <w:t>ступенькохода</w:t>
            </w:r>
            <w:proofErr w:type="spellEnd"/>
            <w:r w:rsidRPr="005F239C">
              <w:rPr>
                <w:rFonts w:ascii="Times New Roman" w:hAnsi="Times New Roman" w:cs="Times New Roman"/>
              </w:rPr>
              <w:t xml:space="preserve"> и т.д., либо организация обучения соответствующей категории лиц на первом этаже образовательной организации в качестве альтернативного способа обеспечения доступности помещений организации для инвалидов.</w:t>
            </w:r>
          </w:p>
        </w:tc>
      </w:tr>
      <w:tr w:rsidR="007561C4" w:rsidRPr="007561C4" w14:paraId="59B04764" w14:textId="77777777" w:rsidTr="00D21020">
        <w:trPr>
          <w:trHeight w:val="600"/>
        </w:trPr>
        <w:tc>
          <w:tcPr>
            <w:tcW w:w="724" w:type="dxa"/>
            <w:noWrap/>
            <w:vAlign w:val="center"/>
            <w:hideMark/>
          </w:tcPr>
          <w:p w14:paraId="368EF04B" w14:textId="77777777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6188" w:type="dxa"/>
            <w:vAlign w:val="center"/>
          </w:tcPr>
          <w:p w14:paraId="24A53EB2" w14:textId="00B27AF3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  <w:b/>
              </w:rPr>
              <w:t xml:space="preserve">Как обеспечить соответствие условий критерию 3.2 в части услуг </w:t>
            </w:r>
            <w:proofErr w:type="spellStart"/>
            <w:r w:rsidRPr="007561C4">
              <w:rPr>
                <w:rFonts w:ascii="Times New Roman" w:hAnsi="Times New Roman" w:cs="Times New Roman"/>
                <w:b/>
              </w:rPr>
              <w:t>тифлосурдопереводчика</w:t>
            </w:r>
            <w:proofErr w:type="spellEnd"/>
            <w:r w:rsidRPr="007561C4">
              <w:rPr>
                <w:rFonts w:ascii="Times New Roman" w:hAnsi="Times New Roman" w:cs="Times New Roman"/>
                <w:b/>
              </w:rPr>
              <w:t>, дублирования текстовой информации шрифтом Брайля и дублирования звуковой и зрительной информации для инвалидов по слуху и зрению?</w:t>
            </w:r>
          </w:p>
        </w:tc>
        <w:tc>
          <w:tcPr>
            <w:tcW w:w="8505" w:type="dxa"/>
            <w:vAlign w:val="center"/>
          </w:tcPr>
          <w:p w14:paraId="08B54BF4" w14:textId="259E4270" w:rsidR="005F239C" w:rsidRPr="005F239C" w:rsidRDefault="005F239C" w:rsidP="00D638DD">
            <w:pPr>
              <w:autoSpaceDE w:val="0"/>
              <w:autoSpaceDN w:val="0"/>
              <w:adjustRightInd w:val="0"/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</w:rPr>
            </w:pPr>
            <w:r w:rsidRPr="005F239C">
              <w:rPr>
                <w:rFonts w:ascii="Times New Roman" w:hAnsi="Times New Roman" w:cs="Times New Roman"/>
              </w:rPr>
              <w:t>Дублирование для инвалидов по слуху и зрению звуковой и зрительной информации: визуально-акустические системы; текстовые табло, бегущая строка; световые табло с объявлениями; визуальные сигналы оповещения вместо или вместе со звуковыми; субтитры, текстовые объявления, пиктограммы; системы усиления звука (в том числе микрофоны), индукционные петли для слабослышащих, голосовые сообщения и речевое оповещение; звуковые маяки и с</w:t>
            </w:r>
            <w:r>
              <w:rPr>
                <w:rFonts w:ascii="Times New Roman" w:hAnsi="Times New Roman" w:cs="Times New Roman"/>
              </w:rPr>
              <w:t>истемы звукового ориентирования.</w:t>
            </w:r>
            <w:r w:rsidRPr="005F239C">
              <w:rPr>
                <w:rFonts w:ascii="Times New Roman" w:hAnsi="Times New Roman" w:cs="Times New Roman"/>
              </w:rPr>
              <w:t xml:space="preserve"> </w:t>
            </w:r>
          </w:p>
          <w:p w14:paraId="2E2F8C69" w14:textId="45AE9D0C" w:rsidR="005F239C" w:rsidRPr="005F239C" w:rsidRDefault="005F239C" w:rsidP="00D638DD">
            <w:pPr>
              <w:autoSpaceDE w:val="0"/>
              <w:autoSpaceDN w:val="0"/>
              <w:adjustRightInd w:val="0"/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</w:rPr>
            </w:pPr>
            <w:r w:rsidRPr="005F239C">
              <w:rPr>
                <w:rFonts w:ascii="Times New Roman" w:hAnsi="Times New Roman" w:cs="Times New Roman"/>
              </w:rPr>
              <w:t xml:space="preserve">Дублирование надписей, знаков и иной текстовой и графической информации знаками, выполненными рельефно-точечным шрифтом Брайля. В идеале </w:t>
            </w:r>
            <w:r>
              <w:rPr>
                <w:rFonts w:ascii="Times New Roman" w:hAnsi="Times New Roman" w:cs="Times New Roman"/>
              </w:rPr>
              <w:t xml:space="preserve">все </w:t>
            </w:r>
            <w:r w:rsidRPr="005F239C">
              <w:rPr>
                <w:rFonts w:ascii="Times New Roman" w:hAnsi="Times New Roman" w:cs="Times New Roman"/>
              </w:rPr>
              <w:t xml:space="preserve">информационные указатели и таблички в местах общего пользования должны быть дублированы шрифтом Брайля (минимум: санитарные комнаты, </w:t>
            </w:r>
            <w:r>
              <w:rPr>
                <w:rFonts w:ascii="Times New Roman" w:hAnsi="Times New Roman" w:cs="Times New Roman"/>
              </w:rPr>
              <w:t xml:space="preserve">гардероб, </w:t>
            </w:r>
            <w:r w:rsidRPr="005F239C">
              <w:rPr>
                <w:rFonts w:ascii="Times New Roman" w:hAnsi="Times New Roman" w:cs="Times New Roman"/>
              </w:rPr>
              <w:t xml:space="preserve">медпункт, кабинет директора, зоны отдыха, столовая). </w:t>
            </w:r>
          </w:p>
          <w:p w14:paraId="712A5788" w14:textId="77777777" w:rsidR="005F239C" w:rsidRPr="005F239C" w:rsidRDefault="005F239C" w:rsidP="00D638DD">
            <w:pPr>
              <w:autoSpaceDE w:val="0"/>
              <w:autoSpaceDN w:val="0"/>
              <w:adjustRightInd w:val="0"/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</w:rPr>
            </w:pPr>
            <w:r w:rsidRPr="005F239C">
              <w:rPr>
                <w:rFonts w:ascii="Times New Roman" w:hAnsi="Times New Roman" w:cs="Times New Roman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5F239C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5F239C">
              <w:rPr>
                <w:rFonts w:ascii="Times New Roman" w:hAnsi="Times New Roman" w:cs="Times New Roman"/>
              </w:rPr>
              <w:t>). Варианты реализации: кто-то из сотрудников имеет соответствующую переподготовку и удостоверяющий документ; заключение договора с дипломированным специалистом или профильной организацией на оказание подобных услуг; установка соответствующее программное обеспечение на мобильные устройства сотрудников.</w:t>
            </w:r>
          </w:p>
          <w:p w14:paraId="7262F725" w14:textId="762BC86F" w:rsidR="007561C4" w:rsidRPr="007561C4" w:rsidRDefault="007561C4" w:rsidP="00D638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561C4" w:rsidRPr="007561C4" w14:paraId="2A5F184D" w14:textId="77777777" w:rsidTr="00D21020">
        <w:trPr>
          <w:trHeight w:val="1530"/>
        </w:trPr>
        <w:tc>
          <w:tcPr>
            <w:tcW w:w="724" w:type="dxa"/>
            <w:noWrap/>
            <w:vAlign w:val="center"/>
            <w:hideMark/>
          </w:tcPr>
          <w:p w14:paraId="5AAFB865" w14:textId="77777777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188" w:type="dxa"/>
            <w:vAlign w:val="center"/>
          </w:tcPr>
          <w:p w14:paraId="2241D834" w14:textId="51E859DE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  <w:b/>
              </w:rPr>
              <w:t>Если образовательные программы не предусматривают обучение детей с инвалидностью, нужно ли соблюдать все требования? Будет ли иначе проводиться расчет показателей?</w:t>
            </w:r>
          </w:p>
        </w:tc>
        <w:tc>
          <w:tcPr>
            <w:tcW w:w="8505" w:type="dxa"/>
            <w:vAlign w:val="center"/>
          </w:tcPr>
          <w:p w14:paraId="531010BE" w14:textId="79299C9B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</w:rPr>
              <w:t xml:space="preserve">В образовательной организации должны быть выполнены все условия доступности для людей с инвалидностью, поскольку эти условия ориентированы не только на обучающихся, но и на их родителей (законных представителей), которые могут иметь инвалидность. Показатели рассчитываются </w:t>
            </w:r>
            <w:r w:rsidRPr="007561C4">
              <w:rPr>
                <w:rFonts w:ascii="Times New Roman" w:hAnsi="Times New Roman" w:cs="Times New Roman"/>
                <w:b/>
              </w:rPr>
              <w:t>одинаково</w:t>
            </w:r>
            <w:r w:rsidRPr="007561C4">
              <w:rPr>
                <w:rFonts w:ascii="Times New Roman" w:hAnsi="Times New Roman" w:cs="Times New Roman"/>
              </w:rPr>
              <w:t xml:space="preserve"> вне зависимости от наличия обучающихся с инвалидностью или принципиальной возможности их обучения.</w:t>
            </w:r>
          </w:p>
        </w:tc>
      </w:tr>
      <w:tr w:rsidR="007561C4" w:rsidRPr="007561C4" w14:paraId="5A90112B" w14:textId="77777777" w:rsidTr="00D21020">
        <w:trPr>
          <w:trHeight w:val="600"/>
        </w:trPr>
        <w:tc>
          <w:tcPr>
            <w:tcW w:w="724" w:type="dxa"/>
            <w:noWrap/>
            <w:vAlign w:val="center"/>
            <w:hideMark/>
          </w:tcPr>
          <w:p w14:paraId="1D33FC32" w14:textId="77777777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188" w:type="dxa"/>
            <w:vAlign w:val="center"/>
          </w:tcPr>
          <w:p w14:paraId="6E5EC2CF" w14:textId="33D3E92D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  <w:b/>
              </w:rPr>
              <w:t>Обязательно ли наличие кресла-коляски, даже если оно не проходит в дверные проемы?</w:t>
            </w:r>
          </w:p>
        </w:tc>
        <w:tc>
          <w:tcPr>
            <w:tcW w:w="8505" w:type="dxa"/>
            <w:vAlign w:val="center"/>
          </w:tcPr>
          <w:p w14:paraId="44646554" w14:textId="3C6F43BA" w:rsidR="007561C4" w:rsidRPr="007561C4" w:rsidRDefault="007561C4" w:rsidP="008600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</w:rPr>
              <w:t xml:space="preserve">Наличие кресла-коляски обязательно. </w:t>
            </w:r>
          </w:p>
        </w:tc>
      </w:tr>
      <w:tr w:rsidR="007561C4" w:rsidRPr="007561C4" w14:paraId="56956F49" w14:textId="77777777" w:rsidTr="00D21020">
        <w:trPr>
          <w:trHeight w:val="600"/>
        </w:trPr>
        <w:tc>
          <w:tcPr>
            <w:tcW w:w="724" w:type="dxa"/>
            <w:noWrap/>
            <w:vAlign w:val="center"/>
            <w:hideMark/>
          </w:tcPr>
          <w:p w14:paraId="63EF8DAA" w14:textId="77777777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188" w:type="dxa"/>
            <w:vAlign w:val="center"/>
          </w:tcPr>
          <w:p w14:paraId="781A93F0" w14:textId="64F8FD48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  <w:b/>
              </w:rPr>
              <w:t>У нас не филиалы, а место фактического предоставления услуги, это кабинет в общеобразовательной школе по договору. При выявленных недостатках, особенно по инвалидам, мы должны будем устранять недостатки?</w:t>
            </w:r>
          </w:p>
        </w:tc>
        <w:tc>
          <w:tcPr>
            <w:tcW w:w="8505" w:type="dxa"/>
            <w:vAlign w:val="center"/>
          </w:tcPr>
          <w:p w14:paraId="2EAA4E95" w14:textId="14FF49E0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</w:rPr>
              <w:t>Если данное место осуществления образовательной деятельности внесено в вашу лицензию и приведено на официальном сайте, оно подлежит аудиту. Поскольку площадка является местом вашей образовательной деятельности, то вы несете ответственность за созданные там условия образовательной деятельности.</w:t>
            </w:r>
          </w:p>
        </w:tc>
      </w:tr>
      <w:tr w:rsidR="007561C4" w:rsidRPr="007561C4" w14:paraId="0E15A254" w14:textId="77777777" w:rsidTr="00D21020">
        <w:trPr>
          <w:trHeight w:val="930"/>
        </w:trPr>
        <w:tc>
          <w:tcPr>
            <w:tcW w:w="724" w:type="dxa"/>
            <w:noWrap/>
            <w:vAlign w:val="center"/>
            <w:hideMark/>
          </w:tcPr>
          <w:p w14:paraId="3DDB3676" w14:textId="77777777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6188" w:type="dxa"/>
            <w:vAlign w:val="center"/>
          </w:tcPr>
          <w:p w14:paraId="1DC518C6" w14:textId="5D1BA4F7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  <w:b/>
              </w:rPr>
              <w:t>Какие площадки подлежат аудиту?</w:t>
            </w:r>
          </w:p>
        </w:tc>
        <w:tc>
          <w:tcPr>
            <w:tcW w:w="8505" w:type="dxa"/>
            <w:vAlign w:val="center"/>
          </w:tcPr>
          <w:p w14:paraId="2D54177B" w14:textId="0FC24126" w:rsidR="007561C4" w:rsidRPr="007561C4" w:rsidRDefault="007561C4" w:rsidP="008600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</w:rPr>
              <w:t>Эксперты по</w:t>
            </w:r>
            <w:r w:rsidR="0086007E">
              <w:rPr>
                <w:rFonts w:ascii="Times New Roman" w:hAnsi="Times New Roman" w:cs="Times New Roman"/>
              </w:rPr>
              <w:t>с</w:t>
            </w:r>
            <w:r w:rsidRPr="007561C4">
              <w:rPr>
                <w:rFonts w:ascii="Times New Roman" w:hAnsi="Times New Roman" w:cs="Times New Roman"/>
              </w:rPr>
              <w:t>ещают места осуществления образовательной деятельности, включенные в лицензию. Если образовательная организация находится на закрытой территории, то аудит осуществляет эксперт из числа ее местных жителей.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61C4">
              <w:rPr>
                <w:rFonts w:ascii="Times New Roman" w:hAnsi="Times New Roman" w:cs="Times New Roman"/>
              </w:rPr>
              <w:t>Эксперты не посещают временные (сезонные) площадки, площадки образовательной деятельности в рамках сетевого взаимодействия, арендуемые помещения, где образовательный процесс ведется периодически, площадки, внесенные в лицензию, но где образовательная деятельность не осуществляется (например, идет капитальный ремонт).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61C4">
              <w:rPr>
                <w:rFonts w:ascii="Times New Roman" w:hAnsi="Times New Roman" w:cs="Times New Roman"/>
              </w:rPr>
              <w:t>По итогам аудита выставляется средний балл от числа проверенных площадок по каждому критерию.</w:t>
            </w:r>
          </w:p>
        </w:tc>
      </w:tr>
      <w:tr w:rsidR="007561C4" w:rsidRPr="007561C4" w14:paraId="2E7F2310" w14:textId="77777777" w:rsidTr="00D21020">
        <w:trPr>
          <w:trHeight w:val="1407"/>
        </w:trPr>
        <w:tc>
          <w:tcPr>
            <w:tcW w:w="724" w:type="dxa"/>
            <w:noWrap/>
            <w:vAlign w:val="center"/>
            <w:hideMark/>
          </w:tcPr>
          <w:p w14:paraId="6F011F6B" w14:textId="77777777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188" w:type="dxa"/>
            <w:vAlign w:val="center"/>
          </w:tcPr>
          <w:p w14:paraId="382D443C" w14:textId="77777777" w:rsidR="0086007E" w:rsidRPr="0086007E" w:rsidRDefault="0086007E" w:rsidP="0086007E">
            <w:pPr>
              <w:rPr>
                <w:rFonts w:ascii="Times New Roman" w:hAnsi="Times New Roman" w:cs="Times New Roman"/>
                <w:b/>
              </w:rPr>
            </w:pPr>
            <w:r w:rsidRPr="0086007E">
              <w:rPr>
                <w:rFonts w:ascii="Times New Roman" w:hAnsi="Times New Roman" w:cs="Times New Roman"/>
                <w:b/>
              </w:rPr>
              <w:t>Если нет аудиторий, санитарное состояние которых должно оцениваться в рамках НОК и оценка за них не ставится, то это снизит общие баллы по НОК?</w:t>
            </w:r>
          </w:p>
          <w:p w14:paraId="191F40D6" w14:textId="24B112DC" w:rsidR="007561C4" w:rsidRPr="0086007E" w:rsidRDefault="007561C4" w:rsidP="007561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5" w:type="dxa"/>
            <w:vAlign w:val="center"/>
          </w:tcPr>
          <w:p w14:paraId="5F071A0C" w14:textId="3FE77E28" w:rsidR="007561C4" w:rsidRPr="007561C4" w:rsidRDefault="0086007E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007E">
              <w:rPr>
                <w:rFonts w:ascii="Times New Roman" w:hAnsi="Times New Roman" w:cs="Times New Roman"/>
              </w:rPr>
              <w:t>Не снизит. Оцениваются только имеющиеся помещения.</w:t>
            </w:r>
            <w:r>
              <w:rPr>
                <w:rFonts w:ascii="Times New Roman" w:hAnsi="Times New Roman" w:cs="Times New Roman"/>
              </w:rPr>
              <w:t xml:space="preserve"> Для организаций дополнительного образования это помещения для реализации образовательных программ и гардероб. Остальные помещения при наличии.</w:t>
            </w:r>
          </w:p>
        </w:tc>
      </w:tr>
      <w:tr w:rsidR="007561C4" w:rsidRPr="007561C4" w14:paraId="61CD91D6" w14:textId="77777777" w:rsidTr="00D21020">
        <w:trPr>
          <w:trHeight w:val="795"/>
        </w:trPr>
        <w:tc>
          <w:tcPr>
            <w:tcW w:w="724" w:type="dxa"/>
            <w:noWrap/>
            <w:vAlign w:val="center"/>
            <w:hideMark/>
          </w:tcPr>
          <w:p w14:paraId="5E70FB72" w14:textId="77777777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188" w:type="dxa"/>
            <w:vAlign w:val="center"/>
          </w:tcPr>
          <w:p w14:paraId="2F6B2E10" w14:textId="3E5C5997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  <w:b/>
              </w:rPr>
              <w:t>Эксперт сам ездит по всем фактическим адресам и адресам, где реализуются программы по сетевому взаимодействию?</w:t>
            </w:r>
          </w:p>
        </w:tc>
        <w:tc>
          <w:tcPr>
            <w:tcW w:w="8505" w:type="dxa"/>
            <w:vAlign w:val="center"/>
          </w:tcPr>
          <w:p w14:paraId="3DD2F9FF" w14:textId="463CFE7F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</w:rPr>
              <w:t>Эксперт посещает все площадки самостоятельно.</w:t>
            </w:r>
          </w:p>
        </w:tc>
      </w:tr>
      <w:tr w:rsidR="007561C4" w:rsidRPr="007561C4" w14:paraId="4BBD2D2F" w14:textId="77777777" w:rsidTr="00D21020">
        <w:trPr>
          <w:trHeight w:val="900"/>
        </w:trPr>
        <w:tc>
          <w:tcPr>
            <w:tcW w:w="724" w:type="dxa"/>
            <w:noWrap/>
            <w:vAlign w:val="center"/>
            <w:hideMark/>
          </w:tcPr>
          <w:p w14:paraId="2660B5A8" w14:textId="77777777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188" w:type="dxa"/>
            <w:vAlign w:val="center"/>
          </w:tcPr>
          <w:p w14:paraId="6725AB9F" w14:textId="06503F7F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  <w:b/>
              </w:rPr>
              <w:t>Можно ли проводить анкетирование с одного рабочего места?</w:t>
            </w:r>
          </w:p>
        </w:tc>
        <w:tc>
          <w:tcPr>
            <w:tcW w:w="8505" w:type="dxa"/>
            <w:vAlign w:val="center"/>
          </w:tcPr>
          <w:p w14:paraId="2B35D871" w14:textId="2CFC27D4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</w:rPr>
              <w:t xml:space="preserve">По условиям проведения НОКО анкета должна быть защищена от накрутки голосов, поэтому множественные заполнения с одного </w:t>
            </w:r>
            <w:r w:rsidRPr="007561C4">
              <w:rPr>
                <w:rFonts w:ascii="Times New Roman" w:hAnsi="Times New Roman" w:cs="Times New Roman"/>
                <w:lang w:val="en-US"/>
              </w:rPr>
              <w:t>IP</w:t>
            </w:r>
            <w:r w:rsidRPr="007561C4">
              <w:rPr>
                <w:rFonts w:ascii="Times New Roman" w:hAnsi="Times New Roman" w:cs="Times New Roman"/>
              </w:rPr>
              <w:t xml:space="preserve"> адреса будут отклоняться. Оператор рекомендует заполнение анкеты с мобильных устройств: страница сайта адаптирована таким образом, что доступна с мобильных телефонов и минимальным качеством Интернет-соединения (достаточно 2</w:t>
            </w:r>
            <w:r w:rsidRPr="007561C4">
              <w:rPr>
                <w:rFonts w:ascii="Times New Roman" w:hAnsi="Times New Roman" w:cs="Times New Roman"/>
                <w:lang w:val="en-US"/>
              </w:rPr>
              <w:t>G</w:t>
            </w:r>
            <w:r w:rsidRPr="007561C4">
              <w:rPr>
                <w:rFonts w:ascii="Times New Roman" w:hAnsi="Times New Roman" w:cs="Times New Roman"/>
              </w:rPr>
              <w:t>), затраты траффика незначительны.</w:t>
            </w:r>
          </w:p>
        </w:tc>
      </w:tr>
      <w:tr w:rsidR="007561C4" w:rsidRPr="007561C4" w14:paraId="3A34C2CB" w14:textId="77777777" w:rsidTr="00D21020">
        <w:trPr>
          <w:trHeight w:val="600"/>
        </w:trPr>
        <w:tc>
          <w:tcPr>
            <w:tcW w:w="724" w:type="dxa"/>
            <w:noWrap/>
            <w:vAlign w:val="center"/>
            <w:hideMark/>
          </w:tcPr>
          <w:p w14:paraId="337B3E84" w14:textId="77777777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188" w:type="dxa"/>
            <w:vAlign w:val="center"/>
          </w:tcPr>
          <w:p w14:paraId="1A1A0AA6" w14:textId="47D071CC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  <w:b/>
              </w:rPr>
              <w:t>Сколько обучающихся и родителей (законных представителей) должно пройти анкетирование от образовательной организации?</w:t>
            </w:r>
          </w:p>
        </w:tc>
        <w:tc>
          <w:tcPr>
            <w:tcW w:w="8505" w:type="dxa"/>
            <w:vAlign w:val="center"/>
          </w:tcPr>
          <w:p w14:paraId="06B5A146" w14:textId="77777777" w:rsidR="00D9592F" w:rsidRDefault="00D9592F" w:rsidP="00D95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Анкетирование проходят </w:t>
            </w:r>
            <w:r w:rsidRPr="007561C4">
              <w:rPr>
                <w:rFonts w:ascii="Times New Roman" w:hAnsi="Times New Roman" w:cs="Times New Roman"/>
              </w:rPr>
              <w:t>родител</w:t>
            </w:r>
            <w:r>
              <w:rPr>
                <w:rFonts w:ascii="Times New Roman" w:hAnsi="Times New Roman" w:cs="Times New Roman"/>
              </w:rPr>
              <w:t>и/</w:t>
            </w:r>
            <w:r w:rsidRPr="007561C4">
              <w:rPr>
                <w:rFonts w:ascii="Times New Roman" w:hAnsi="Times New Roman" w:cs="Times New Roman"/>
              </w:rPr>
              <w:t>законны</w:t>
            </w:r>
            <w:r>
              <w:rPr>
                <w:rFonts w:ascii="Times New Roman" w:hAnsi="Times New Roman" w:cs="Times New Roman"/>
              </w:rPr>
              <w:t>е</w:t>
            </w:r>
            <w:r w:rsidRPr="007561C4">
              <w:rPr>
                <w:rFonts w:ascii="Times New Roman" w:hAnsi="Times New Roman" w:cs="Times New Roman"/>
              </w:rPr>
              <w:t xml:space="preserve"> представител</w:t>
            </w:r>
            <w:r>
              <w:rPr>
                <w:rFonts w:ascii="Times New Roman" w:hAnsi="Times New Roman" w:cs="Times New Roman"/>
              </w:rPr>
              <w:t>и</w:t>
            </w:r>
            <w:r w:rsidRPr="007561C4">
              <w:rPr>
                <w:rFonts w:ascii="Times New Roman" w:hAnsi="Times New Roman" w:cs="Times New Roman"/>
              </w:rPr>
              <w:t xml:space="preserve"> и обучающи</w:t>
            </w:r>
            <w:r>
              <w:rPr>
                <w:rFonts w:ascii="Times New Roman" w:hAnsi="Times New Roman" w:cs="Times New Roman"/>
              </w:rPr>
              <w:t>е</w:t>
            </w:r>
            <w:r w:rsidRPr="007561C4">
              <w:rPr>
                <w:rFonts w:ascii="Times New Roman" w:hAnsi="Times New Roman" w:cs="Times New Roman"/>
              </w:rPr>
              <w:t>ся в возрасте старше 14 лет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4173AB9" w14:textId="7E0F35B9" w:rsidR="007561C4" w:rsidRPr="007561C4" w:rsidRDefault="007561C4" w:rsidP="00E92D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</w:rPr>
              <w:t xml:space="preserve">40% </w:t>
            </w:r>
            <w:r w:rsidR="00D9592F">
              <w:rPr>
                <w:rFonts w:ascii="Times New Roman" w:hAnsi="Times New Roman" w:cs="Times New Roman"/>
              </w:rPr>
              <w:t xml:space="preserve">на платформе оператора и </w:t>
            </w:r>
            <w:r w:rsidR="00D9592F" w:rsidRPr="007561C4">
              <w:rPr>
                <w:rFonts w:ascii="Times New Roman" w:hAnsi="Times New Roman" w:cs="Times New Roman"/>
              </w:rPr>
              <w:t>20% опрошенных должны быть привлечены через портал </w:t>
            </w:r>
            <w:hyperlink r:id="rId11" w:tgtFrame="_blank" w:history="1">
              <w:r w:rsidR="00D9592F" w:rsidRPr="007561C4">
                <w:rPr>
                  <w:rStyle w:val="ad"/>
                  <w:rFonts w:ascii="Times New Roman" w:hAnsi="Times New Roman" w:cs="Times New Roman"/>
                </w:rPr>
                <w:t>bus.gov.ru</w:t>
              </w:r>
            </w:hyperlink>
            <w:r w:rsidR="00D9592F" w:rsidRPr="007561C4">
              <w:rPr>
                <w:rFonts w:ascii="Times New Roman" w:hAnsi="Times New Roman" w:cs="Times New Roman"/>
              </w:rPr>
              <w:t> </w:t>
            </w:r>
            <w:r w:rsidR="00E92D67">
              <w:rPr>
                <w:rFonts w:ascii="Times New Roman" w:hAnsi="Times New Roman" w:cs="Times New Roman"/>
              </w:rPr>
              <w:t xml:space="preserve"> </w:t>
            </w:r>
            <w:r w:rsidR="00AE0B60">
              <w:rPr>
                <w:rFonts w:ascii="Times New Roman" w:hAnsi="Times New Roman" w:cs="Times New Roman"/>
              </w:rPr>
              <w:br/>
            </w:r>
            <w:r w:rsidR="00E92D67">
              <w:rPr>
                <w:rFonts w:ascii="Times New Roman" w:hAnsi="Times New Roman" w:cs="Times New Roman"/>
              </w:rPr>
              <w:t xml:space="preserve">Минимальное </w:t>
            </w:r>
            <w:r w:rsidR="00AE0B60">
              <w:rPr>
                <w:rFonts w:ascii="Times New Roman" w:hAnsi="Times New Roman" w:cs="Times New Roman"/>
              </w:rPr>
              <w:t xml:space="preserve">количество </w:t>
            </w:r>
            <w:r w:rsidR="00E92D67">
              <w:rPr>
                <w:rFonts w:ascii="Times New Roman" w:hAnsi="Times New Roman" w:cs="Times New Roman"/>
              </w:rPr>
              <w:t>участников анкетирования</w:t>
            </w:r>
            <w:r w:rsidR="00AE0B60">
              <w:rPr>
                <w:rFonts w:ascii="Times New Roman" w:hAnsi="Times New Roman" w:cs="Times New Roman"/>
              </w:rPr>
              <w:t xml:space="preserve">, а также количество опрошенных </w:t>
            </w:r>
            <w:r w:rsidR="00E92D67">
              <w:rPr>
                <w:rFonts w:ascii="Times New Roman" w:hAnsi="Times New Roman" w:cs="Times New Roman"/>
              </w:rPr>
              <w:t xml:space="preserve">респондентов </w:t>
            </w:r>
            <w:r w:rsidR="00C518BD">
              <w:rPr>
                <w:rFonts w:ascii="Times New Roman" w:hAnsi="Times New Roman" w:cs="Times New Roman"/>
              </w:rPr>
              <w:t xml:space="preserve">будет отражаться в личном кабинете образовательной организации </w:t>
            </w:r>
            <w:r w:rsidR="00AE0B60">
              <w:rPr>
                <w:rFonts w:ascii="Times New Roman" w:hAnsi="Times New Roman" w:cs="Times New Roman"/>
              </w:rPr>
              <w:t>в режиме онлайн</w:t>
            </w:r>
            <w:r w:rsidRPr="007561C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561C4" w:rsidRPr="007561C4" w14:paraId="62A4DEFC" w14:textId="77777777" w:rsidTr="00D21020">
        <w:trPr>
          <w:trHeight w:val="300"/>
        </w:trPr>
        <w:tc>
          <w:tcPr>
            <w:tcW w:w="724" w:type="dxa"/>
            <w:noWrap/>
            <w:vAlign w:val="center"/>
            <w:hideMark/>
          </w:tcPr>
          <w:p w14:paraId="1521BBB1" w14:textId="77777777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188" w:type="dxa"/>
            <w:vAlign w:val="center"/>
          </w:tcPr>
          <w:p w14:paraId="4A2A35E4" w14:textId="20F26081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  <w:b/>
              </w:rPr>
              <w:t>Если уже есть две оценки от апреля 2026 года, зачтутся ли они в НОКО-2026?</w:t>
            </w:r>
          </w:p>
        </w:tc>
        <w:tc>
          <w:tcPr>
            <w:tcW w:w="8505" w:type="dxa"/>
            <w:vAlign w:val="center"/>
          </w:tcPr>
          <w:p w14:paraId="50623555" w14:textId="2A4CAE62" w:rsidR="007561C4" w:rsidRPr="007561C4" w:rsidRDefault="007561C4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61C4">
              <w:rPr>
                <w:rFonts w:ascii="Times New Roman" w:hAnsi="Times New Roman" w:cs="Times New Roman"/>
              </w:rPr>
              <w:t xml:space="preserve">Да, анкетирование на </w:t>
            </w:r>
            <w:r w:rsidRPr="007561C4">
              <w:rPr>
                <w:rFonts w:ascii="Times New Roman" w:hAnsi="Times New Roman" w:cs="Times New Roman"/>
                <w:lang w:val="en-US"/>
              </w:rPr>
              <w:t>bus</w:t>
            </w:r>
            <w:r w:rsidRPr="007561C4">
              <w:rPr>
                <w:rFonts w:ascii="Times New Roman" w:hAnsi="Times New Roman" w:cs="Times New Roman"/>
              </w:rPr>
              <w:t>.</w:t>
            </w:r>
            <w:r w:rsidRPr="007561C4">
              <w:rPr>
                <w:rFonts w:ascii="Times New Roman" w:hAnsi="Times New Roman" w:cs="Times New Roman"/>
                <w:lang w:val="en-US"/>
              </w:rPr>
              <w:t>gov</w:t>
            </w:r>
            <w:r w:rsidRPr="007561C4">
              <w:rPr>
                <w:rFonts w:ascii="Times New Roman" w:hAnsi="Times New Roman" w:cs="Times New Roman"/>
              </w:rPr>
              <w:t>.</w:t>
            </w:r>
            <w:proofErr w:type="spellStart"/>
            <w:r w:rsidRPr="007561C4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7561C4">
              <w:rPr>
                <w:rFonts w:ascii="Times New Roman" w:hAnsi="Times New Roman" w:cs="Times New Roman"/>
              </w:rPr>
              <w:t xml:space="preserve"> анонсировано и стартовало с 01.04.2026.</w:t>
            </w:r>
          </w:p>
        </w:tc>
      </w:tr>
      <w:tr w:rsidR="00E92D67" w:rsidRPr="007561C4" w14:paraId="48FF2BF7" w14:textId="77777777" w:rsidTr="00D21020">
        <w:trPr>
          <w:trHeight w:val="300"/>
        </w:trPr>
        <w:tc>
          <w:tcPr>
            <w:tcW w:w="724" w:type="dxa"/>
            <w:noWrap/>
            <w:vAlign w:val="center"/>
          </w:tcPr>
          <w:p w14:paraId="49153DAB" w14:textId="28D2B97C" w:rsidR="00E92D67" w:rsidRPr="007561C4" w:rsidRDefault="00E92D67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6188" w:type="dxa"/>
            <w:vAlign w:val="center"/>
          </w:tcPr>
          <w:p w14:paraId="4EEBA9DA" w14:textId="675881AE" w:rsidR="00E92D67" w:rsidRPr="00E92D67" w:rsidRDefault="00E92D67" w:rsidP="00E92D67">
            <w:pPr>
              <w:rPr>
                <w:rFonts w:ascii="Times New Roman" w:hAnsi="Times New Roman" w:cs="Times New Roman"/>
                <w:b/>
              </w:rPr>
            </w:pPr>
            <w:r w:rsidRPr="00E92D67">
              <w:rPr>
                <w:rFonts w:ascii="Times New Roman" w:hAnsi="Times New Roman" w:cs="Times New Roman"/>
                <w:b/>
              </w:rPr>
              <w:t>Когда дадут логин и пароль в личный кабинет?</w:t>
            </w:r>
          </w:p>
        </w:tc>
        <w:tc>
          <w:tcPr>
            <w:tcW w:w="8505" w:type="dxa"/>
            <w:vAlign w:val="center"/>
          </w:tcPr>
          <w:p w14:paraId="41DFFD24" w14:textId="617573E1" w:rsidR="00E92D67" w:rsidRPr="00E92D67" w:rsidRDefault="00E92D67" w:rsidP="00E92D67">
            <w:r w:rsidRPr="00E92D67">
              <w:rPr>
                <w:rFonts w:ascii="Times New Roman" w:hAnsi="Times New Roman" w:cs="Times New Roman"/>
              </w:rPr>
              <w:t>Информация о доступе в личные кабинеты направляется одним официальным письмом с материалами вебинара.</w:t>
            </w:r>
          </w:p>
        </w:tc>
      </w:tr>
      <w:tr w:rsidR="00E92D67" w:rsidRPr="007561C4" w14:paraId="2FF8C7C3" w14:textId="77777777" w:rsidTr="00D21020">
        <w:trPr>
          <w:trHeight w:val="300"/>
        </w:trPr>
        <w:tc>
          <w:tcPr>
            <w:tcW w:w="724" w:type="dxa"/>
            <w:noWrap/>
            <w:vAlign w:val="center"/>
          </w:tcPr>
          <w:p w14:paraId="6B660D2C" w14:textId="022D5DFF" w:rsidR="00E92D67" w:rsidRDefault="00E92D67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188" w:type="dxa"/>
            <w:vAlign w:val="center"/>
          </w:tcPr>
          <w:p w14:paraId="45143012" w14:textId="5039C145" w:rsidR="00E92D67" w:rsidRPr="00E92D67" w:rsidRDefault="00E92D67" w:rsidP="00E92D67">
            <w:pPr>
              <w:rPr>
                <w:rFonts w:ascii="Times New Roman" w:hAnsi="Times New Roman" w:cs="Times New Roman"/>
                <w:b/>
              </w:rPr>
            </w:pPr>
            <w:r w:rsidRPr="00E92D67">
              <w:rPr>
                <w:rFonts w:ascii="Times New Roman" w:hAnsi="Times New Roman" w:cs="Times New Roman"/>
                <w:b/>
              </w:rPr>
              <w:t>Оценка организации, у которой несколько адресов, будет сводная? У нас нет филиалов, это одно учреждение.</w:t>
            </w:r>
          </w:p>
        </w:tc>
        <w:tc>
          <w:tcPr>
            <w:tcW w:w="8505" w:type="dxa"/>
            <w:vAlign w:val="center"/>
          </w:tcPr>
          <w:p w14:paraId="3284E959" w14:textId="16D6A5FE" w:rsidR="00E92D67" w:rsidRPr="00E92D67" w:rsidRDefault="00E92D67" w:rsidP="00E92D67">
            <w:pPr>
              <w:rPr>
                <w:rFonts w:ascii="Times New Roman" w:hAnsi="Times New Roman" w:cs="Times New Roman"/>
              </w:rPr>
            </w:pPr>
            <w:r w:rsidRPr="00E92D67">
              <w:rPr>
                <w:rFonts w:ascii="Times New Roman" w:hAnsi="Times New Roman" w:cs="Times New Roman"/>
              </w:rPr>
              <w:t>Оценка рас</w:t>
            </w:r>
            <w:r>
              <w:rPr>
                <w:rFonts w:ascii="Times New Roman" w:hAnsi="Times New Roman" w:cs="Times New Roman"/>
              </w:rPr>
              <w:t>с</w:t>
            </w:r>
            <w:r w:rsidRPr="00E92D67">
              <w:rPr>
                <w:rFonts w:ascii="Times New Roman" w:hAnsi="Times New Roman" w:cs="Times New Roman"/>
              </w:rPr>
              <w:t>читывается как среднее арифметическое по всем площадкам осуществления образовательной деятельности (вне зависимости от того, являются ли эти площадки филиалами или нет).</w:t>
            </w:r>
          </w:p>
        </w:tc>
      </w:tr>
      <w:tr w:rsidR="00E92D67" w:rsidRPr="007561C4" w14:paraId="0844D5C8" w14:textId="77777777" w:rsidTr="00D21020">
        <w:trPr>
          <w:trHeight w:val="300"/>
        </w:trPr>
        <w:tc>
          <w:tcPr>
            <w:tcW w:w="724" w:type="dxa"/>
            <w:noWrap/>
            <w:vAlign w:val="center"/>
          </w:tcPr>
          <w:p w14:paraId="746640A4" w14:textId="0AA2D4CD" w:rsidR="00E92D67" w:rsidRDefault="00E92D67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188" w:type="dxa"/>
            <w:vAlign w:val="center"/>
          </w:tcPr>
          <w:p w14:paraId="11CAD894" w14:textId="3C00685D" w:rsidR="00E92D67" w:rsidRPr="005F239C" w:rsidRDefault="00E92D67" w:rsidP="00E92D67">
            <w:pPr>
              <w:rPr>
                <w:rFonts w:ascii="Times New Roman" w:hAnsi="Times New Roman" w:cs="Times New Roman"/>
                <w:b/>
              </w:rPr>
            </w:pPr>
            <w:r w:rsidRPr="005F239C">
              <w:rPr>
                <w:rFonts w:ascii="Times New Roman" w:hAnsi="Times New Roman" w:cs="Times New Roman"/>
                <w:b/>
              </w:rPr>
              <w:t xml:space="preserve">Договор с сурдопереводчиком и </w:t>
            </w:r>
            <w:proofErr w:type="spellStart"/>
            <w:r w:rsidRPr="005F239C">
              <w:rPr>
                <w:rFonts w:ascii="Times New Roman" w:hAnsi="Times New Roman" w:cs="Times New Roman"/>
                <w:b/>
              </w:rPr>
              <w:t>тд</w:t>
            </w:r>
            <w:proofErr w:type="spellEnd"/>
            <w:r w:rsidRPr="005F239C">
              <w:rPr>
                <w:rFonts w:ascii="Times New Roman" w:hAnsi="Times New Roman" w:cs="Times New Roman"/>
                <w:b/>
              </w:rPr>
              <w:t xml:space="preserve"> от 2023г. Надо пролонгировать (срок в договоре (продолжительность) не конкретизировали?</w:t>
            </w:r>
          </w:p>
        </w:tc>
        <w:tc>
          <w:tcPr>
            <w:tcW w:w="8505" w:type="dxa"/>
            <w:vAlign w:val="center"/>
          </w:tcPr>
          <w:p w14:paraId="2DE36921" w14:textId="71A33280" w:rsidR="00E92D67" w:rsidRPr="00E92D67" w:rsidRDefault="00E92D67" w:rsidP="00E92D67">
            <w:pPr>
              <w:rPr>
                <w:rFonts w:ascii="Times New Roman" w:hAnsi="Times New Roman" w:cs="Times New Roman"/>
              </w:rPr>
            </w:pPr>
            <w:r w:rsidRPr="005F239C">
              <w:rPr>
                <w:rFonts w:ascii="Times New Roman" w:hAnsi="Times New Roman" w:cs="Times New Roman"/>
              </w:rPr>
              <w:t>Требуется уточнить формулировку договора. Если в разделе «Срок оказания услуг» прописано, что договор заключен бессрочно (или до расторжения одной из сторон), пролонгация не требуется. Если не прописано, необходимо пролонгировать.</w:t>
            </w:r>
          </w:p>
        </w:tc>
      </w:tr>
      <w:tr w:rsidR="00E92D67" w:rsidRPr="007561C4" w14:paraId="46B39CCE" w14:textId="77777777" w:rsidTr="00D21020">
        <w:trPr>
          <w:trHeight w:val="300"/>
        </w:trPr>
        <w:tc>
          <w:tcPr>
            <w:tcW w:w="724" w:type="dxa"/>
            <w:noWrap/>
            <w:vAlign w:val="center"/>
          </w:tcPr>
          <w:p w14:paraId="24AD27B0" w14:textId="76090F5B" w:rsidR="00E92D67" w:rsidRDefault="00E92D67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188" w:type="dxa"/>
            <w:vAlign w:val="center"/>
          </w:tcPr>
          <w:p w14:paraId="21D85C16" w14:textId="1578C96A" w:rsidR="00E92D67" w:rsidRPr="005F239C" w:rsidRDefault="00E92D67" w:rsidP="00E92D67">
            <w:pPr>
              <w:rPr>
                <w:rFonts w:ascii="Times New Roman" w:hAnsi="Times New Roman" w:cs="Times New Roman"/>
                <w:b/>
              </w:rPr>
            </w:pPr>
            <w:r w:rsidRPr="005F239C">
              <w:rPr>
                <w:rFonts w:ascii="Times New Roman" w:hAnsi="Times New Roman" w:cs="Times New Roman"/>
                <w:b/>
              </w:rPr>
              <w:t>А если учреждение арендует кабинеты в школах либо на безвозмездной основе. Эксперт тоже будет их посещать?</w:t>
            </w:r>
          </w:p>
        </w:tc>
        <w:tc>
          <w:tcPr>
            <w:tcW w:w="8505" w:type="dxa"/>
            <w:vAlign w:val="center"/>
          </w:tcPr>
          <w:p w14:paraId="045186F8" w14:textId="0F70D983" w:rsidR="00E92D67" w:rsidRPr="005F239C" w:rsidRDefault="00847EFA" w:rsidP="00E92D67">
            <w:pPr>
              <w:rPr>
                <w:rFonts w:ascii="Times New Roman" w:hAnsi="Times New Roman" w:cs="Times New Roman"/>
              </w:rPr>
            </w:pPr>
            <w:r w:rsidRPr="005F239C">
              <w:rPr>
                <w:rFonts w:ascii="Times New Roman" w:hAnsi="Times New Roman" w:cs="Times New Roman"/>
              </w:rPr>
              <w:t>Если указанные площадки являются официальными местами осуществления образовательной деятельности (указаны в лицензии и на вашем официальном сайте) – да, будет. Если обучающиеся посещают указанные кабинеты, например, в рамках сетевого взаимодействия, - нет, не будет.</w:t>
            </w:r>
          </w:p>
        </w:tc>
      </w:tr>
      <w:tr w:rsidR="00847EFA" w:rsidRPr="007561C4" w14:paraId="0358058A" w14:textId="77777777" w:rsidTr="00D21020">
        <w:trPr>
          <w:trHeight w:val="300"/>
        </w:trPr>
        <w:tc>
          <w:tcPr>
            <w:tcW w:w="724" w:type="dxa"/>
            <w:noWrap/>
            <w:vAlign w:val="center"/>
          </w:tcPr>
          <w:p w14:paraId="2CAE18D1" w14:textId="42B66DFD" w:rsidR="00847EFA" w:rsidRDefault="00847EFA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188" w:type="dxa"/>
            <w:vAlign w:val="center"/>
          </w:tcPr>
          <w:p w14:paraId="2DFAD0BC" w14:textId="5840C617" w:rsidR="00847EFA" w:rsidRPr="005F239C" w:rsidRDefault="00847EFA" w:rsidP="00E92D67">
            <w:pPr>
              <w:rPr>
                <w:rFonts w:ascii="Times New Roman" w:hAnsi="Times New Roman" w:cs="Times New Roman"/>
                <w:b/>
              </w:rPr>
            </w:pPr>
            <w:r w:rsidRPr="005F239C">
              <w:rPr>
                <w:rFonts w:ascii="Times New Roman" w:hAnsi="Times New Roman" w:cs="Times New Roman"/>
                <w:b/>
              </w:rPr>
              <w:t>При отсутствии автостоянки, но при имеющихся документах о невозможности организации стоянки показатель по этой позиции все равно будет отрицательный?</w:t>
            </w:r>
          </w:p>
        </w:tc>
        <w:tc>
          <w:tcPr>
            <w:tcW w:w="8505" w:type="dxa"/>
            <w:vAlign w:val="center"/>
          </w:tcPr>
          <w:p w14:paraId="0A2688BA" w14:textId="630DF373" w:rsidR="00847EFA" w:rsidRPr="005F239C" w:rsidRDefault="00847EFA" w:rsidP="00847EFA">
            <w:pPr>
              <w:rPr>
                <w:rFonts w:ascii="Times New Roman" w:hAnsi="Times New Roman" w:cs="Times New Roman"/>
              </w:rPr>
            </w:pPr>
            <w:r w:rsidRPr="005F239C">
              <w:rPr>
                <w:rFonts w:ascii="Times New Roman" w:hAnsi="Times New Roman" w:cs="Times New Roman"/>
              </w:rPr>
              <w:t>Если у организации имеются документы, подтверждающие невозможность организации парковочного места для автотранспорта инвалидов, по этому критерию будет выставлен максимальный балл. Данный показатель не будет включен в индивидуальные рекомендации по устранению недостатков.</w:t>
            </w:r>
          </w:p>
        </w:tc>
      </w:tr>
      <w:tr w:rsidR="00977684" w:rsidRPr="007561C4" w14:paraId="4B18A8C5" w14:textId="77777777" w:rsidTr="00D21020">
        <w:trPr>
          <w:trHeight w:val="300"/>
        </w:trPr>
        <w:tc>
          <w:tcPr>
            <w:tcW w:w="724" w:type="dxa"/>
            <w:noWrap/>
            <w:vAlign w:val="center"/>
          </w:tcPr>
          <w:p w14:paraId="5327B3CE" w14:textId="4646AF38" w:rsidR="00977684" w:rsidRDefault="00977684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188" w:type="dxa"/>
            <w:vAlign w:val="center"/>
          </w:tcPr>
          <w:p w14:paraId="3529C260" w14:textId="32379AD5" w:rsidR="00977684" w:rsidRPr="005F239C" w:rsidRDefault="00977684" w:rsidP="00E92D67">
            <w:pPr>
              <w:rPr>
                <w:rFonts w:ascii="Times New Roman" w:hAnsi="Times New Roman" w:cs="Times New Roman"/>
                <w:b/>
              </w:rPr>
            </w:pPr>
            <w:r w:rsidRPr="005F239C">
              <w:rPr>
                <w:rFonts w:ascii="Times New Roman" w:hAnsi="Times New Roman" w:cs="Times New Roman"/>
                <w:b/>
              </w:rPr>
              <w:t>У нас здание 1906 года постройки. Входные группы не предусматривают ширину инвалидного кресла. Все равно нужно иметь кресло на момент проверки?</w:t>
            </w:r>
          </w:p>
        </w:tc>
        <w:tc>
          <w:tcPr>
            <w:tcW w:w="8505" w:type="dxa"/>
            <w:vAlign w:val="center"/>
          </w:tcPr>
          <w:p w14:paraId="1E129CDE" w14:textId="732A30A3" w:rsidR="00977684" w:rsidRPr="005F239C" w:rsidRDefault="00977684" w:rsidP="00977684">
            <w:pPr>
              <w:rPr>
                <w:rFonts w:ascii="Times New Roman" w:hAnsi="Times New Roman" w:cs="Times New Roman"/>
              </w:rPr>
            </w:pPr>
            <w:r w:rsidRPr="005F239C">
              <w:rPr>
                <w:rFonts w:ascii="Times New Roman" w:hAnsi="Times New Roman" w:cs="Times New Roman"/>
              </w:rPr>
              <w:t>Сменные кресла-коляски должны быть во всех образовательных организациях</w:t>
            </w:r>
          </w:p>
        </w:tc>
      </w:tr>
      <w:tr w:rsidR="00977684" w:rsidRPr="007561C4" w14:paraId="32D068B8" w14:textId="77777777" w:rsidTr="00D21020">
        <w:trPr>
          <w:trHeight w:val="300"/>
        </w:trPr>
        <w:tc>
          <w:tcPr>
            <w:tcW w:w="724" w:type="dxa"/>
            <w:noWrap/>
            <w:vAlign w:val="center"/>
          </w:tcPr>
          <w:p w14:paraId="3EB69A1C" w14:textId="5292D765" w:rsidR="00977684" w:rsidRDefault="00977684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188" w:type="dxa"/>
            <w:vAlign w:val="center"/>
          </w:tcPr>
          <w:p w14:paraId="7E42EEA6" w14:textId="5E6F357B" w:rsidR="00977684" w:rsidRPr="005F239C" w:rsidRDefault="00977684" w:rsidP="00977684">
            <w:pPr>
              <w:rPr>
                <w:rFonts w:ascii="Times New Roman" w:hAnsi="Times New Roman" w:cs="Times New Roman"/>
                <w:b/>
              </w:rPr>
            </w:pPr>
            <w:r w:rsidRPr="005F239C">
              <w:rPr>
                <w:rFonts w:ascii="Times New Roman" w:hAnsi="Times New Roman" w:cs="Times New Roman"/>
                <w:b/>
              </w:rPr>
              <w:t xml:space="preserve">Подскажите, если в лицензии есть адреса общеобразовательных школ, но тренировки осуществляются только по основному адресу, каким </w:t>
            </w:r>
            <w:r w:rsidRPr="005F239C">
              <w:rPr>
                <w:rFonts w:ascii="Times New Roman" w:hAnsi="Times New Roman" w:cs="Times New Roman"/>
                <w:b/>
              </w:rPr>
              <w:lastRenderedPageBreak/>
              <w:t>образом это можно подтвердить, чтоб эксперт оценивал только юридический адрес?</w:t>
            </w:r>
          </w:p>
        </w:tc>
        <w:tc>
          <w:tcPr>
            <w:tcW w:w="8505" w:type="dxa"/>
            <w:vAlign w:val="center"/>
          </w:tcPr>
          <w:p w14:paraId="68CA4545" w14:textId="40503A89" w:rsidR="00977684" w:rsidRPr="005F239C" w:rsidRDefault="00977684" w:rsidP="00977684">
            <w:pPr>
              <w:rPr>
                <w:rFonts w:ascii="Times New Roman" w:hAnsi="Times New Roman" w:cs="Times New Roman"/>
              </w:rPr>
            </w:pPr>
            <w:r w:rsidRPr="005F239C">
              <w:rPr>
                <w:rFonts w:ascii="Times New Roman" w:hAnsi="Times New Roman" w:cs="Times New Roman"/>
              </w:rPr>
              <w:lastRenderedPageBreak/>
              <w:t xml:space="preserve">В НОКО 2026 оцениваются только те площадки, где ведется образовательная деятельность (просто внесенные в лицензию, но не функционирующие не подлежат </w:t>
            </w:r>
            <w:r w:rsidRPr="005F239C">
              <w:rPr>
                <w:rFonts w:ascii="Times New Roman" w:hAnsi="Times New Roman" w:cs="Times New Roman"/>
              </w:rPr>
              <w:lastRenderedPageBreak/>
              <w:t>аудиту). При согласовании графика выезда экспертов сообщите данную информацию сотруднику ООО «АС-Холдинг».</w:t>
            </w:r>
          </w:p>
        </w:tc>
      </w:tr>
      <w:tr w:rsidR="00977684" w:rsidRPr="007561C4" w14:paraId="3E70F073" w14:textId="77777777" w:rsidTr="00D21020">
        <w:trPr>
          <w:trHeight w:val="300"/>
        </w:trPr>
        <w:tc>
          <w:tcPr>
            <w:tcW w:w="724" w:type="dxa"/>
            <w:noWrap/>
            <w:vAlign w:val="center"/>
          </w:tcPr>
          <w:p w14:paraId="33992169" w14:textId="662617E2" w:rsidR="00977684" w:rsidRDefault="00977684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188" w:type="dxa"/>
            <w:vAlign w:val="center"/>
          </w:tcPr>
          <w:p w14:paraId="14A39070" w14:textId="4E344FEF" w:rsidR="00977684" w:rsidRPr="005F239C" w:rsidRDefault="00977684" w:rsidP="00977684">
            <w:pPr>
              <w:rPr>
                <w:rFonts w:ascii="Times New Roman" w:hAnsi="Times New Roman" w:cs="Times New Roman"/>
                <w:b/>
              </w:rPr>
            </w:pPr>
            <w:r w:rsidRPr="005F239C">
              <w:rPr>
                <w:rFonts w:ascii="Times New Roman" w:hAnsi="Times New Roman" w:cs="Times New Roman"/>
                <w:b/>
              </w:rPr>
              <w:t xml:space="preserve">Если внизу есть кнопка вызова сотрудников, лифта нет, </w:t>
            </w:r>
            <w:proofErr w:type="spellStart"/>
            <w:r w:rsidRPr="005F239C">
              <w:rPr>
                <w:rFonts w:ascii="Times New Roman" w:hAnsi="Times New Roman" w:cs="Times New Roman"/>
                <w:b/>
              </w:rPr>
              <w:t>ступенькохода</w:t>
            </w:r>
            <w:proofErr w:type="spellEnd"/>
            <w:r w:rsidRPr="005F239C">
              <w:rPr>
                <w:rFonts w:ascii="Times New Roman" w:hAnsi="Times New Roman" w:cs="Times New Roman"/>
                <w:b/>
              </w:rPr>
              <w:t xml:space="preserve"> нет, мы спускаемся к людям с ОВЗ - это засчитывается как положительный выход?</w:t>
            </w:r>
          </w:p>
        </w:tc>
        <w:tc>
          <w:tcPr>
            <w:tcW w:w="8505" w:type="dxa"/>
            <w:vAlign w:val="center"/>
          </w:tcPr>
          <w:p w14:paraId="61E8E39D" w14:textId="6E8D29CF" w:rsidR="00977684" w:rsidRPr="005F239C" w:rsidRDefault="00977684" w:rsidP="005F239C">
            <w:pPr>
              <w:rPr>
                <w:rFonts w:ascii="Times New Roman" w:hAnsi="Times New Roman" w:cs="Times New Roman"/>
              </w:rPr>
            </w:pPr>
            <w:r w:rsidRPr="005F239C">
              <w:rPr>
                <w:rFonts w:ascii="Times New Roman" w:hAnsi="Times New Roman" w:cs="Times New Roman"/>
              </w:rPr>
              <w:t>Входная группа должна быть оборудована пандусом (съёмным или стационарным). При невозможности установки адаптированного лифта, допускается использование гусеничного подъемника/подъемной платформы/</w:t>
            </w:r>
            <w:proofErr w:type="spellStart"/>
            <w:r w:rsidRPr="005F239C">
              <w:rPr>
                <w:rFonts w:ascii="Times New Roman" w:hAnsi="Times New Roman" w:cs="Times New Roman"/>
              </w:rPr>
              <w:t>ступенькохода</w:t>
            </w:r>
            <w:proofErr w:type="spellEnd"/>
            <w:r w:rsidRPr="005F239C">
              <w:rPr>
                <w:rFonts w:ascii="Times New Roman" w:hAnsi="Times New Roman" w:cs="Times New Roman"/>
              </w:rPr>
              <w:t xml:space="preserve"> и т.д., либо организация обучения соответствующей категории лиц на первом этаже образовательной организации</w:t>
            </w:r>
            <w:r w:rsidR="005F239C" w:rsidRPr="005F239C">
              <w:rPr>
                <w:rFonts w:ascii="Times New Roman" w:hAnsi="Times New Roman" w:cs="Times New Roman"/>
              </w:rPr>
              <w:t xml:space="preserve">. Необходимо показать эксперту приказ, согласно которому прием и обучение граждан с инвалидностью осуществляется на первом этаже, а также приказ о назначении и инструктировании сотрудника, который отвечает за сопровождение лиц с инвалидностью. </w:t>
            </w:r>
          </w:p>
        </w:tc>
      </w:tr>
      <w:tr w:rsidR="005F239C" w:rsidRPr="007561C4" w14:paraId="49A083E1" w14:textId="77777777" w:rsidTr="00D21020">
        <w:trPr>
          <w:trHeight w:val="300"/>
        </w:trPr>
        <w:tc>
          <w:tcPr>
            <w:tcW w:w="724" w:type="dxa"/>
            <w:noWrap/>
            <w:vAlign w:val="center"/>
          </w:tcPr>
          <w:p w14:paraId="193FAC5C" w14:textId="72A7980B" w:rsidR="005F239C" w:rsidRDefault="005F239C" w:rsidP="007561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188" w:type="dxa"/>
            <w:vAlign w:val="center"/>
          </w:tcPr>
          <w:p w14:paraId="3AC41406" w14:textId="12FD1871" w:rsidR="005F239C" w:rsidRPr="005F239C" w:rsidRDefault="005F239C" w:rsidP="00977684">
            <w:pPr>
              <w:rPr>
                <w:rFonts w:ascii="Times New Roman" w:hAnsi="Times New Roman" w:cs="Times New Roman"/>
                <w:b/>
              </w:rPr>
            </w:pPr>
            <w:r w:rsidRPr="005F239C">
              <w:rPr>
                <w:rFonts w:ascii="Times New Roman" w:hAnsi="Times New Roman" w:cs="Times New Roman"/>
                <w:b/>
              </w:rPr>
              <w:t>Установить на телефоне/планшете сотрудника мобильное приложение для перевода текста/речи на русский жестовый язык. Разработать и утвердить инструкцию по использованию приложения и назначить сотрудника, ответственного за оказание помощи лицам с ОВЗ посредством использования приложения. Установить на телефоне/планшете сотрудника мобильное приложение для перевода текста/речи на русский жестовый язык. Достаточно ли этих мероприятий?</w:t>
            </w:r>
          </w:p>
        </w:tc>
        <w:tc>
          <w:tcPr>
            <w:tcW w:w="8505" w:type="dxa"/>
            <w:vAlign w:val="center"/>
          </w:tcPr>
          <w:p w14:paraId="0F40F26A" w14:textId="54B0D096" w:rsidR="005F239C" w:rsidRPr="005F239C" w:rsidRDefault="005F239C" w:rsidP="005F239C">
            <w:pPr>
              <w:rPr>
                <w:rFonts w:ascii="Times New Roman" w:hAnsi="Times New Roman" w:cs="Times New Roman"/>
              </w:rPr>
            </w:pPr>
            <w:r w:rsidRPr="005F239C">
              <w:rPr>
                <w:rFonts w:ascii="Times New Roman" w:hAnsi="Times New Roman" w:cs="Times New Roman"/>
              </w:rPr>
              <w:t>Данных мероприятий достаточно для показателя «Возможность предоставления инвалидам по слуху (слуху и зрению) услуг сурдопереводчика (</w:t>
            </w:r>
            <w:proofErr w:type="spellStart"/>
            <w:r w:rsidRPr="005F239C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5F239C">
              <w:rPr>
                <w:rFonts w:ascii="Times New Roman" w:hAnsi="Times New Roman" w:cs="Times New Roman"/>
              </w:rPr>
              <w:t>).»</w:t>
            </w:r>
          </w:p>
        </w:tc>
      </w:tr>
    </w:tbl>
    <w:p w14:paraId="4762D711" w14:textId="77777777" w:rsidR="00391012" w:rsidRPr="007561C4" w:rsidRDefault="00391012" w:rsidP="00756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1012" w:rsidRPr="007561C4" w:rsidSect="007561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B7530"/>
    <w:multiLevelType w:val="hybridMultilevel"/>
    <w:tmpl w:val="F496B53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700303">
    <w:abstractNumId w:val="1"/>
  </w:num>
  <w:num w:numId="2" w16cid:durableId="471024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1C4"/>
    <w:rsid w:val="00247B8A"/>
    <w:rsid w:val="002C18D2"/>
    <w:rsid w:val="002C7326"/>
    <w:rsid w:val="00391012"/>
    <w:rsid w:val="004A2137"/>
    <w:rsid w:val="004F639C"/>
    <w:rsid w:val="005F239C"/>
    <w:rsid w:val="006865AF"/>
    <w:rsid w:val="007561C4"/>
    <w:rsid w:val="00847EFA"/>
    <w:rsid w:val="0086007E"/>
    <w:rsid w:val="00977684"/>
    <w:rsid w:val="00A81E76"/>
    <w:rsid w:val="00AE0B60"/>
    <w:rsid w:val="00B002AA"/>
    <w:rsid w:val="00BE24B9"/>
    <w:rsid w:val="00C518BD"/>
    <w:rsid w:val="00D21020"/>
    <w:rsid w:val="00D6207C"/>
    <w:rsid w:val="00D638DD"/>
    <w:rsid w:val="00D9592F"/>
    <w:rsid w:val="00E92D67"/>
    <w:rsid w:val="00F3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C41DC"/>
  <w15:chartTrackingRefBased/>
  <w15:docId w15:val="{6E27ECA3-AEB6-40A9-8B01-E0E33C0F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1C4"/>
    <w:pPr>
      <w:spacing w:after="200" w:line="276" w:lineRule="auto"/>
    </w:pPr>
    <w:rPr>
      <w:rFonts w:asciiTheme="majorHAnsi" w:eastAsia="Calibri" w:hAnsiTheme="majorHAnsi"/>
    </w:rPr>
  </w:style>
  <w:style w:type="paragraph" w:styleId="1">
    <w:name w:val="heading 1"/>
    <w:basedOn w:val="a"/>
    <w:next w:val="a"/>
    <w:link w:val="10"/>
    <w:autoRedefine/>
    <w:uiPriority w:val="9"/>
    <w:qFormat/>
    <w:rsid w:val="002C7326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sz w:val="28"/>
      <w:szCs w:val="32"/>
      <w:lang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2C7326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1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1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1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1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1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1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7326"/>
    <w:rPr>
      <w:rFonts w:ascii="Times New Roman" w:eastAsiaTheme="majorEastAsia" w:hAnsi="Times New Roman" w:cstheme="majorBidi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C7326"/>
    <w:rPr>
      <w:rFonts w:ascii="Times New Roman" w:eastAsiaTheme="majorEastAsia" w:hAnsi="Times New Roman" w:cstheme="majorBidi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561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61C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61C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61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61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61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61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61C4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6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1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6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6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61C4"/>
    <w:rPr>
      <w:i/>
      <w:iCs/>
      <w:color w:val="404040" w:themeColor="text1" w:themeTint="BF"/>
    </w:rPr>
  </w:style>
  <w:style w:type="paragraph" w:styleId="a7">
    <w:name w:val="List Paragraph"/>
    <w:aliases w:val="Num Bullet 1,Bullet Number,Индексы,название,Маркер,it_List1,Светлый список - Акцент 51,Абзац2,Абзац 2,Bullet 1,Use Case List Paragraph,асз.Списка,1,UL,Абзац маркированнный,List Paragraph,Абзац списка основной,ПАРАГРАФ,ТЗ список,Bullet List"/>
    <w:basedOn w:val="a"/>
    <w:link w:val="a8"/>
    <w:uiPriority w:val="34"/>
    <w:qFormat/>
    <w:rsid w:val="007561C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561C4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561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561C4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7561C4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7561C4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561C4"/>
    <w:rPr>
      <w:color w:val="605E5C"/>
      <w:shd w:val="clear" w:color="auto" w:fill="E1DFDD"/>
    </w:rPr>
  </w:style>
  <w:style w:type="character" w:customStyle="1" w:styleId="a8">
    <w:name w:val="Абзац списка Знак"/>
    <w:aliases w:val="Num Bullet 1 Знак,Bullet Number Знак,Индексы Знак,название Знак,Маркер Знак,it_List1 Знак,Светлый список - Акцент 51 Знак,Абзац2 Знак,Абзац 2 Знак,Bullet 1 Знак,Use Case List Paragraph Знак,асз.Списка Знак,1 Знак,UL Знак,ПАРАГРАФ Знак"/>
    <w:link w:val="a7"/>
    <w:uiPriority w:val="34"/>
    <w:qFormat/>
    <w:locked/>
    <w:rsid w:val="005F239C"/>
    <w:rPr>
      <w:rFonts w:asciiTheme="majorHAnsi" w:eastAsia="Calibr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36K76_-dxP0TW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isk.yandex.ru/d/1yUcPuk-4oEyi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4;&#1088;.&#1072;&#1089;-&#1085;&#1086;&#1082;.&#1088;&#1092;/questionnaire" TargetMode="External"/><Relationship Id="rId11" Type="http://schemas.openxmlformats.org/officeDocument/2006/relationships/hyperlink" Target="https://bus.gov.ru/" TargetMode="External"/><Relationship Id="rId5" Type="http://schemas.openxmlformats.org/officeDocument/2006/relationships/hyperlink" Target="https://disk.yandex.ru/d/uG_q4IV3U5VtqQ" TargetMode="External"/><Relationship Id="rId10" Type="http://schemas.openxmlformats.org/officeDocument/2006/relationships/hyperlink" Target="mailto:ac-holding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89;&#1074;&#1088;.&#1072;&#1089;-&#1085;&#1086;&#1082;.&#1088;&#1092;/feedba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2004</Words>
  <Characters>11426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K</dc:creator>
  <cp:keywords/>
  <dc:description/>
  <cp:lastModifiedBy>P K</cp:lastModifiedBy>
  <cp:revision>3</cp:revision>
  <dcterms:created xsi:type="dcterms:W3CDTF">2026-04-08T13:30:00Z</dcterms:created>
  <dcterms:modified xsi:type="dcterms:W3CDTF">2026-04-08T13:34:00Z</dcterms:modified>
</cp:coreProperties>
</file>