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7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5070"/>
        <w:gridCol w:w="4676"/>
      </w:tblGrid>
      <w:tr>
        <w:trPr>
          <w:trHeight w:val="3774" w:hRule="atLeast"/>
        </w:trPr>
        <w:tc>
          <w:tcPr>
            <w:tcW w:w="5070" w:type="dxa"/>
            <w:tcBorders/>
          </w:tcPr>
          <w:p>
            <w:pPr>
              <w:pStyle w:val="Normal"/>
              <w:spacing w:lineRule="auto" w:line="240" w:before="0" w:after="0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ОБРАЗОВАНИЯ</w:t>
            </w:r>
          </w:p>
          <w:p>
            <w:pPr>
              <w:pStyle w:val="Normal"/>
              <w:spacing w:lineRule="auto" w:line="240" w:before="0" w:after="0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АРТЕМОВСКОГО</w:t>
            </w:r>
          </w:p>
          <w:p>
            <w:pPr>
              <w:pStyle w:val="Normal"/>
              <w:spacing w:lineRule="auto" w:line="240" w:before="0" w:after="0"/>
              <w:ind w:left="284" w:righ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ОКРУГА</w:t>
            </w:r>
          </w:p>
          <w:p>
            <w:pPr>
              <w:pStyle w:val="Normal"/>
              <w:spacing w:lineRule="auto" w:line="240" w:before="0" w:after="0"/>
              <w:ind w:left="284" w:righ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284" w:righ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Комсомольская 18, г. Артемовский</w:t>
            </w:r>
          </w:p>
          <w:p>
            <w:pPr>
              <w:pStyle w:val="Normal"/>
              <w:spacing w:lineRule="auto" w:line="240" w:before="0" w:after="0"/>
              <w:ind w:left="284" w:righ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  <w:t>Свердловской области, 623780</w:t>
            </w:r>
          </w:p>
          <w:p>
            <w:pPr>
              <w:pStyle w:val="Normal"/>
              <w:tabs>
                <w:tab w:val="clear" w:pos="708"/>
                <w:tab w:val="left" w:pos="6413" w:leader="none"/>
              </w:tabs>
              <w:spacing w:lineRule="auto" w:line="240" w:before="0" w:after="0"/>
              <w:ind w:left="284" w:righ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</w:rPr>
              <w:t>Телефон (34363) 2-48-73</w:t>
            </w:r>
          </w:p>
          <w:p>
            <w:pPr>
              <w:pStyle w:val="Normal"/>
              <w:tabs>
                <w:tab w:val="clear" w:pos="708"/>
                <w:tab w:val="left" w:pos="6413" w:leader="none"/>
              </w:tabs>
              <w:spacing w:lineRule="auto" w:line="240" w:before="0" w:after="0"/>
              <w:ind w:left="284" w:righ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>Факс (34363) 2-46-47</w:t>
            </w:r>
          </w:p>
          <w:p>
            <w:pPr>
              <w:pStyle w:val="Normal"/>
              <w:tabs>
                <w:tab w:val="clear" w:pos="708"/>
                <w:tab w:val="left" w:pos="6413" w:leader="none"/>
              </w:tabs>
              <w:spacing w:lineRule="auto" w:line="240" w:before="0" w:after="0"/>
              <w:ind w:left="284" w:right="17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е-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artuo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_02@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ru</w:t>
            </w:r>
          </w:p>
          <w:p>
            <w:pPr>
              <w:pStyle w:val="Normal"/>
              <w:spacing w:lineRule="auto" w:line="240" w:before="0" w:after="0"/>
              <w:ind w:left="284" w:right="11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от ____________ № ______________</w:t>
            </w:r>
          </w:p>
          <w:p>
            <w:pPr>
              <w:pStyle w:val="Normal"/>
              <w:spacing w:lineRule="auto" w:line="240" w:before="0" w:after="0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 №  __________  от _____________</w:t>
            </w:r>
          </w:p>
          <w:p>
            <w:pPr>
              <w:pStyle w:val="Normal"/>
              <w:spacing w:lineRule="auto" w:line="240" w:before="0" w:after="0"/>
              <w:ind w:right="-1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right="-1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Информация о проведении НОКО</w:t>
            </w:r>
          </w:p>
        </w:tc>
        <w:tc>
          <w:tcPr>
            <w:tcW w:w="4676" w:type="dxa"/>
            <w:tcBorders/>
          </w:tcPr>
          <w:p>
            <w:pPr>
              <w:pStyle w:val="Normal"/>
              <w:spacing w:lineRule="auto" w:line="240" w:before="0" w:after="0"/>
              <w:ind w:firstLine="1062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Руководителям МО ДО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Уважаемые руководители,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>
          <w:sz w:val="24"/>
          <w:szCs w:val="24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</w:t>
      </w:r>
      <w:r>
        <w:rPr>
          <w:rFonts w:ascii="Liberation Serif" w:hAnsi="Liberation Serif"/>
          <w:sz w:val="24"/>
          <w:szCs w:val="24"/>
          <w:lang w:eastAsia="ru-RU"/>
        </w:rPr>
        <w:t>в соответствии с письмом Общества с ограниченной ответственностью «АС-Холдинг» (далее – Оператор) от 09.04.2026 № 2, с целью организованного проведения процедуры НОКО, информируем о том, что с 10.04.2026 г. начинается сбор информационных материалов об условиях осуществления образовательной деятельности образовательными организациями.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</w:t>
      </w:r>
      <w:r>
        <w:rPr>
          <w:rFonts w:ascii="Liberation Serif" w:hAnsi="Liberation Serif"/>
          <w:sz w:val="24"/>
          <w:szCs w:val="24"/>
        </w:rPr>
        <w:t xml:space="preserve">Опрос родителей (законных представителей) обучающихся и обучающихся старше 14 лет, будет проводиться </w:t>
      </w:r>
      <w:r>
        <w:rPr>
          <w:rFonts w:ascii="Liberation Serif" w:hAnsi="Liberation Serif"/>
          <w:b/>
          <w:sz w:val="24"/>
          <w:szCs w:val="24"/>
        </w:rPr>
        <w:t xml:space="preserve">до 10.05.2026 г. </w:t>
      </w:r>
      <w:r>
        <w:rPr>
          <w:rFonts w:ascii="Liberation Serif" w:hAnsi="Liberation Serif"/>
          <w:sz w:val="24"/>
          <w:szCs w:val="24"/>
        </w:rPr>
        <w:t>включительно. В рамках опроса осуществляется мониторинг участия получателей услуг в анкетировании.</w:t>
      </w:r>
      <w:r>
        <w:rPr>
          <w:sz w:val="24"/>
          <w:szCs w:val="24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/>
      </w:pPr>
      <w:r>
        <w:rPr>
          <w:rFonts w:ascii="Liberation Serif" w:hAnsi="Liberation Serif"/>
          <w:sz w:val="24"/>
          <w:szCs w:val="24"/>
          <w:lang w:eastAsia="ru-RU"/>
        </w:rPr>
        <w:t xml:space="preserve">  </w:t>
      </w:r>
      <w:r>
        <w:rPr>
          <w:rFonts w:ascii="Liberation Serif" w:hAnsi="Liberation Serif"/>
          <w:sz w:val="24"/>
          <w:szCs w:val="24"/>
          <w:lang w:eastAsia="ru-RU"/>
        </w:rPr>
        <w:t xml:space="preserve">На официальном сайте, информационном стенде образовательной организации необходимо разместить QR код и ссылку на онлайн анкету: </w:t>
      </w:r>
      <w:hyperlink r:id="rId2">
        <w:r>
          <w:rPr>
            <w:rStyle w:val="Hyperlink"/>
            <w:rFonts w:ascii="Liberation Serif" w:hAnsi="Liberation Serif"/>
            <w:color w:val="467785"/>
            <w:spacing w:val="-2"/>
            <w:sz w:val="24"/>
            <w:szCs w:val="24"/>
            <w:u w:val="single" w:color="467785"/>
            <w:lang w:eastAsia="ru-RU"/>
          </w:rPr>
          <w:t>https://disk.yandex.ru/i/PPxTY3PoKrLSQw</w:t>
        </w:r>
      </w:hyperlink>
      <w:r>
        <w:rPr>
          <w:rFonts w:ascii="Liberation Serif" w:hAnsi="Liberation Serif"/>
          <w:color w:val="467785"/>
          <w:spacing w:val="-2"/>
          <w:sz w:val="24"/>
          <w:szCs w:val="24"/>
          <w:u w:val="single" w:color="467785"/>
          <w:lang w:eastAsia="ru-RU"/>
        </w:rPr>
        <w:t xml:space="preserve">  </w:t>
      </w:r>
      <w:r>
        <w:rPr>
          <w:rFonts w:ascii="Liberation Serif" w:hAnsi="Liberation Serif"/>
          <w:sz w:val="24"/>
          <w:szCs w:val="24"/>
          <w:lang w:eastAsia="ru-RU"/>
        </w:rPr>
        <w:t>, проинформировать родителей (законных представителей) обучающихся и обучающихся старше 14 лет о проведении опроса в рамках реализации НОКО. Минимальное количество анкет указано для каждой организации по ссылке: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/>
      </w:pPr>
      <w:hyperlink r:id="rId3">
        <w:r>
          <w:rPr>
            <w:rStyle w:val="Hyperlink"/>
            <w:rFonts w:cs="Helvetica" w:ascii="Liberation Serif" w:hAnsi="Liberation Serif"/>
            <w:color w:val="1A1A1A"/>
            <w:sz w:val="24"/>
            <w:szCs w:val="24"/>
            <w:lang w:eastAsia="ru-RU"/>
          </w:rPr>
          <w:t>https://disk.yandex.ru/i/qDsvcu0gbFyjog</w:t>
        </w:r>
      </w:hyperlink>
      <w:r>
        <w:rPr>
          <w:rFonts w:cs="Helvetica" w:ascii="Liberation Serif" w:hAnsi="Liberation Serif"/>
          <w:color w:val="1A1A1A"/>
          <w:sz w:val="24"/>
          <w:szCs w:val="24"/>
          <w:lang w:eastAsia="ru-RU"/>
        </w:rPr>
        <w:t xml:space="preserve"> .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/>
      </w:pPr>
      <w:r>
        <w:rPr>
          <w:rFonts w:cs="Helvetica" w:ascii="Liberation Serif" w:hAnsi="Liberation Serif"/>
          <w:color w:val="1A1A1A"/>
          <w:sz w:val="24"/>
          <w:szCs w:val="24"/>
          <w:lang w:eastAsia="ru-RU"/>
        </w:rPr>
        <w:t xml:space="preserve">   </w:t>
      </w:r>
      <w:r>
        <w:rPr>
          <w:rFonts w:cs="Helvetica" w:ascii="Liberation Serif" w:hAnsi="Liberation Serif"/>
          <w:color w:val="1A1A1A"/>
          <w:sz w:val="24"/>
          <w:szCs w:val="24"/>
          <w:lang w:eastAsia="ru-RU"/>
        </w:rPr>
        <w:t xml:space="preserve">Анимационный ролик (закадровый голос и инфографика, посвященная процедуре НОКО) в трех вариантах хронометража: </w:t>
      </w:r>
      <w:hyperlink r:id="rId4">
        <w:r>
          <w:rPr>
            <w:rStyle w:val="Hyperlink"/>
            <w:rFonts w:cs="Helvetica" w:ascii="Liberation Serif" w:hAnsi="Liberation Serif"/>
            <w:color w:val="467785"/>
            <w:sz w:val="24"/>
            <w:szCs w:val="24"/>
            <w:u w:val="single" w:color="467785"/>
            <w:lang w:eastAsia="ru-RU"/>
          </w:rPr>
          <w:t>https://disk.yandex.ru/d/1yUcPuk-4oEyiw</w:t>
        </w:r>
      </w:hyperlink>
      <w:r>
        <w:rPr>
          <w:rFonts w:cs="Helvetica" w:ascii="Liberation Serif" w:hAnsi="Liberation Serif"/>
          <w:color w:val="467785"/>
          <w:sz w:val="24"/>
          <w:szCs w:val="24"/>
          <w:u w:val="single" w:color="467785"/>
          <w:lang w:eastAsia="ru-RU"/>
        </w:rPr>
        <w:t xml:space="preserve"> </w:t>
      </w:r>
      <w:r>
        <w:rPr>
          <w:rFonts w:cs="Helvetica" w:ascii="Liberation Serif" w:hAnsi="Liberation Serif"/>
          <w:color w:val="467785"/>
          <w:spacing w:val="80"/>
          <w:sz w:val="24"/>
          <w:szCs w:val="24"/>
          <w:lang w:eastAsia="ru-RU"/>
        </w:rPr>
        <w:t xml:space="preserve"> </w:t>
      </w:r>
      <w:r>
        <w:rPr>
          <w:rFonts w:ascii="Liberation Serif" w:hAnsi="Liberation Serif"/>
          <w:sz w:val="24"/>
          <w:szCs w:val="24"/>
        </w:rPr>
        <w:t>Разместить анимационный ролик на официальном сайте организации с целью активизации прохождения родителями опроса в рамках НОКО-2026.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/>
      </w:pPr>
      <w:r>
        <w:rPr>
          <w:rFonts w:cs="Helvetica" w:ascii="Liberation Serif" w:hAnsi="Liberation Serif"/>
          <w:color w:val="1A1A1A"/>
          <w:sz w:val="24"/>
          <w:szCs w:val="24"/>
          <w:lang w:eastAsia="ru-RU"/>
        </w:rPr>
        <w:t xml:space="preserve">    </w:t>
      </w:r>
      <w:r>
        <w:rPr>
          <w:rFonts w:cs="Helvetica" w:ascii="Liberation Serif" w:hAnsi="Liberation Serif"/>
          <w:color w:val="1A1A1A"/>
          <w:sz w:val="24"/>
          <w:szCs w:val="24"/>
          <w:lang w:eastAsia="ru-RU"/>
        </w:rPr>
        <w:t>График очного посещения экспертов ООО «АС-Холдинг» организаций образования по ссылке:</w:t>
      </w:r>
      <w:hyperlink r:id="rId5">
        <w:r>
          <w:rPr>
            <w:rStyle w:val="Hyperlink"/>
            <w:rFonts w:cs="Helvetica" w:ascii="Liberation Serif" w:hAnsi="Liberation Serif"/>
            <w:color w:val="467785"/>
            <w:spacing w:val="-2"/>
            <w:sz w:val="24"/>
            <w:szCs w:val="24"/>
            <w:u w:val="single" w:color="467785"/>
            <w:lang w:eastAsia="ru-RU"/>
          </w:rPr>
          <w:t>https://disk.yandex.ru/i/hDN-nH6Tv4e_IA</w:t>
        </w:r>
      </w:hyperlink>
      <w:r>
        <w:rPr>
          <w:rFonts w:cs="Helvetica" w:ascii="Liberation Serif" w:hAnsi="Liberation Serif"/>
          <w:color w:val="467785"/>
          <w:spacing w:val="-2"/>
          <w:sz w:val="24"/>
          <w:szCs w:val="24"/>
          <w:u w:val="single" w:color="467785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/>
      </w:pPr>
      <w:r>
        <w:rPr>
          <w:rFonts w:cs="Helvetica" w:ascii="Liberation Serif" w:hAnsi="Liberation Serif"/>
          <w:color w:val="1A1A1A"/>
          <w:sz w:val="24"/>
          <w:szCs w:val="24"/>
          <w:lang w:eastAsia="ru-RU"/>
        </w:rPr>
        <w:t xml:space="preserve">    </w:t>
      </w:r>
      <w:r>
        <w:rPr>
          <w:rFonts w:cs="Helvetica" w:ascii="Liberation Serif" w:hAnsi="Liberation Serif"/>
          <w:color w:val="1A1A1A"/>
          <w:sz w:val="24"/>
          <w:szCs w:val="24"/>
          <w:lang w:eastAsia="ru-RU"/>
        </w:rPr>
        <w:t xml:space="preserve">При подготовке к процедуре НОКО вам необходимо ознакомиться с информационными материалами, в которых есть ссылка на запись вебинара </w:t>
      </w:r>
      <w:hyperlink r:id="rId6">
        <w:r>
          <w:rPr>
            <w:rStyle w:val="Hyperlink"/>
            <w:rFonts w:cs="Helvetica" w:ascii="Liberation Serif" w:hAnsi="Liberation Serif"/>
            <w:color w:val="467785"/>
            <w:spacing w:val="-2"/>
            <w:sz w:val="24"/>
            <w:szCs w:val="24"/>
            <w:u w:val="single" w:color="467785"/>
            <w:lang w:eastAsia="ru-RU"/>
          </w:rPr>
          <w:t>https://disk.yandex.ru/d/uG_q4IV3U5VtqQ</w:t>
        </w:r>
      </w:hyperlink>
      <w:r>
        <w:rPr>
          <w:rFonts w:cs="Helvetica" w:ascii="Liberation Serif" w:hAnsi="Liberation Serif"/>
          <w:color w:val="467785"/>
          <w:spacing w:val="-2"/>
          <w:sz w:val="24"/>
          <w:szCs w:val="24"/>
          <w:u w:val="single" w:color="467785"/>
          <w:lang w:eastAsia="ru-RU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/>
      </w:pPr>
      <w:r>
        <w:rPr>
          <w:rFonts w:ascii="Liberation Serif" w:hAnsi="Liberation Serif"/>
          <w:sz w:val="24"/>
          <w:szCs w:val="24"/>
        </w:rPr>
        <w:t xml:space="preserve">   </w:t>
      </w:r>
      <w:r>
        <w:rPr>
          <w:rFonts w:ascii="Liberation Serif" w:hAnsi="Liberation Serif"/>
          <w:sz w:val="24"/>
          <w:szCs w:val="24"/>
        </w:rPr>
        <w:t xml:space="preserve">Все возникшие вопросы и уточнения о процедуре проведения НОКО, после изучения информационных материалов, вы можете задать </w:t>
      </w:r>
      <w:r>
        <w:rPr>
          <w:rStyle w:val="Hyperlink"/>
          <w:rFonts w:ascii="Liberation Serif" w:hAnsi="Liberation Serif"/>
          <w:color w:val="111111"/>
          <w:sz w:val="24"/>
          <w:szCs w:val="24"/>
          <w:u w:val="none"/>
        </w:rPr>
        <w:t>на горячую линию Оператора 8</w:t>
      </w:r>
      <w:r>
        <w:rPr>
          <w:rStyle w:val="Hyperlink"/>
          <w:rFonts w:ascii="Liberation Serif" w:hAnsi="Liberation Serif"/>
          <w:color w:val="111111"/>
          <w:spacing w:val="-2"/>
          <w:sz w:val="24"/>
          <w:szCs w:val="24"/>
          <w:u w:val="none"/>
        </w:rPr>
        <w:t xml:space="preserve"> </w:t>
      </w:r>
      <w:r>
        <w:rPr>
          <w:rStyle w:val="Hyperlink"/>
          <w:rFonts w:ascii="Liberation Serif" w:hAnsi="Liberation Serif"/>
          <w:color w:val="111111"/>
          <w:sz w:val="24"/>
          <w:szCs w:val="24"/>
          <w:u w:val="none"/>
        </w:rPr>
        <w:t>800 201-34-37 или напрямую руководителю проекта от Оператора (Петрова Екатерина Андреевна, 79247250192, звонки, МАХ).</w:t>
      </w:r>
    </w:p>
    <w:p>
      <w:pPr>
        <w:pStyle w:val="Normal"/>
        <w:widowControl w:val="false"/>
        <w:spacing w:lineRule="auto" w:line="240" w:before="0" w:after="0"/>
        <w:ind w:hanging="0" w:left="360"/>
        <w:rPr>
          <w:rFonts w:ascii="Liberation Serif" w:hAnsi="Liberation Serif"/>
          <w:lang w:val="x-none" w:eastAsia="x-none"/>
        </w:rPr>
      </w:pPr>
      <w:r>
        <w:rPr>
          <w:rFonts w:ascii="Liberation Serif" w:hAnsi="Liberation Serif"/>
          <w:lang w:val="x-none" w:eastAsia="x-none"/>
        </w:rPr>
      </w:r>
    </w:p>
    <w:p>
      <w:pPr>
        <w:pStyle w:val="Normal"/>
        <w:widowControl w:val="false"/>
        <w:spacing w:lineRule="auto" w:line="240" w:before="0" w:after="0"/>
        <w:ind w:hanging="0" w:left="360"/>
        <w:rPr>
          <w:sz w:val="24"/>
          <w:szCs w:val="24"/>
        </w:rPr>
      </w:pPr>
      <w:r>
        <w:rPr>
          <w:rFonts w:ascii="Liberation Serif" w:hAnsi="Liberation Serif"/>
          <w:sz w:val="24"/>
          <w:szCs w:val="24"/>
          <w:lang w:val="x-none" w:eastAsia="x-none"/>
        </w:rPr>
        <w:t>Приложение:</w:t>
      </w:r>
      <w:r>
        <w:rPr>
          <w:rFonts w:ascii="Liberation Serif" w:hAnsi="Liberation Serif"/>
          <w:sz w:val="24"/>
          <w:szCs w:val="24"/>
          <w:lang w:eastAsia="x-none"/>
        </w:rPr>
        <w:t xml:space="preserve"> </w:t>
      </w:r>
      <w:r>
        <w:rPr>
          <w:rFonts w:ascii="Liberation Serif" w:hAnsi="Liberation Serif"/>
          <w:sz w:val="24"/>
          <w:szCs w:val="24"/>
          <w:lang w:val="x-none" w:eastAsia="x-none"/>
        </w:rPr>
        <w:t xml:space="preserve"> в электронном виде.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</w:t>
      </w:r>
      <w:r>
        <w:rPr>
          <w:rFonts w:ascii="Liberation Serif" w:hAnsi="Liberation Serif"/>
          <w:sz w:val="24"/>
          <w:szCs w:val="24"/>
        </w:rPr>
        <w:t>И.о. начальника                                                                                                   А.А. Сальцев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</w:t>
      </w:r>
      <w:r>
        <w:rPr>
          <w:rFonts w:ascii="Liberation Serif" w:hAnsi="Liberation Serif"/>
          <w:sz w:val="20"/>
          <w:szCs w:val="20"/>
        </w:rPr>
        <w:t>Марина Викторовна Хмелева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</w:t>
      </w:r>
      <w:r>
        <w:rPr>
          <w:rFonts w:ascii="Liberation Serif" w:hAnsi="Liberation Serif"/>
          <w:sz w:val="20"/>
          <w:szCs w:val="20"/>
        </w:rPr>
        <w:t>(34363)2-40-38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lang w:val="en-US"/>
        </w:rPr>
      </w:pPr>
      <w:r>
        <w:rPr>
          <w:rFonts w:ascii="Liberation Serif" w:hAnsi="Liberation Serif"/>
          <w:lang w:val="en-US"/>
        </w:rPr>
      </w:r>
    </w:p>
    <w:sectPr>
      <w:type w:val="nextPage"/>
      <w:pgSz w:w="11906" w:h="16838"/>
      <w:pgMar w:left="1701" w:right="850" w:gutter="0" w:header="0" w:top="993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DejaVu Sans"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f49c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ae3994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e4ee2"/>
    <w:rPr>
      <w:rFonts w:ascii="Segoe UI" w:hAnsi="Segoe UI" w:eastAsia="Times New Roman" w:cs="Segoe UI"/>
      <w:sz w:val="18"/>
      <w:szCs w:val="18"/>
    </w:rPr>
  </w:style>
  <w:style w:type="character" w:styleId="FollowedHyperlink">
    <w:name w:val="FollowedHyperlink"/>
    <w:rPr>
      <w:color w:val="80000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 Devanagari"/>
    </w:rPr>
  </w:style>
  <w:style w:type="paragraph" w:styleId="NormalWeb">
    <w:name w:val="Normal (Web)"/>
    <w:basedOn w:val="Normal"/>
    <w:uiPriority w:val="99"/>
    <w:unhideWhenUsed/>
    <w:qFormat/>
    <w:rsid w:val="001a6f6e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d76283"/>
    <w:pPr>
      <w:spacing w:before="0" w:after="200"/>
      <w:ind w:left="720"/>
      <w:contextualSpacing/>
    </w:pPr>
    <w:rPr/>
  </w:style>
  <w:style w:type="paragraph" w:styleId="Style17" w:customStyle="1">
    <w:name w:val="Знак Знак Знак Знак Знак Знак Знак Знак Знак Знак"/>
    <w:basedOn w:val="Normal"/>
    <w:qFormat/>
    <w:rsid w:val="009e31fd"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e4ee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a5f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isk.yandex.ru/i/PPxTY3PoKrLSQw" TargetMode="External"/><Relationship Id="rId3" Type="http://schemas.openxmlformats.org/officeDocument/2006/relationships/hyperlink" Target="https://disk.yandex.ru/i/qDsvcu0gbFyjog" TargetMode="External"/><Relationship Id="rId4" Type="http://schemas.openxmlformats.org/officeDocument/2006/relationships/hyperlink" Target="https://disk.yandex.ru/d/1yUcPuk-4oEyiw" TargetMode="External"/><Relationship Id="rId5" Type="http://schemas.openxmlformats.org/officeDocument/2006/relationships/hyperlink" Target="https://disk.yandex.ru/i/hDN-nH6Tv4e_IA" TargetMode="External"/><Relationship Id="rId6" Type="http://schemas.openxmlformats.org/officeDocument/2006/relationships/hyperlink" Target="https://disk.yandex.ru/d/uG_q4IV3U5VtqQ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Application>LibreOffice/7.6.6.3$Linux_X86_64 LibreOffice_project/60$Build-3</Application>
  <AppVersion>15.0000</AppVersion>
  <Pages>2</Pages>
  <Words>257</Words>
  <Characters>2003</Characters>
  <CharactersWithSpaces>2477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2023-05-03T05:12:00Z</dcterms:created>
  <dc:creator>16</dc:creator>
  <dc:description/>
  <dc:language>ru-RU</dc:language>
  <cp:lastModifiedBy/>
  <cp:lastPrinted>2023-05-15T03:48:00Z</cp:lastPrinted>
  <dcterms:modified xsi:type="dcterms:W3CDTF">2026-04-10T10:09:41Z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